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4D78" w14:textId="77777777" w:rsidR="00F21CC8" w:rsidRPr="00F21CC8" w:rsidRDefault="00F21CC8" w:rsidP="00F21CC8">
      <w:pPr>
        <w:rPr>
          <w:rFonts w:ascii="Verdana" w:hAnsi="Verdana"/>
          <w:b/>
          <w:bCs/>
          <w:sz w:val="32"/>
          <w:szCs w:val="32"/>
        </w:rPr>
      </w:pPr>
      <w:r w:rsidRPr="00F21CC8">
        <w:rPr>
          <w:rFonts w:ascii="Verdana" w:hAnsi="Verdana"/>
          <w:b/>
          <w:bCs/>
          <w:sz w:val="32"/>
          <w:szCs w:val="32"/>
        </w:rPr>
        <w:t xml:space="preserve">Týden dárků, </w:t>
      </w:r>
      <w:proofErr w:type="spellStart"/>
      <w:r w:rsidRPr="00F21CC8">
        <w:rPr>
          <w:rFonts w:ascii="Verdana" w:hAnsi="Verdana"/>
          <w:b/>
          <w:bCs/>
          <w:sz w:val="32"/>
          <w:szCs w:val="32"/>
        </w:rPr>
        <w:t>Kominského</w:t>
      </w:r>
      <w:proofErr w:type="spellEnd"/>
      <w:r w:rsidRPr="00F21CC8">
        <w:rPr>
          <w:rFonts w:ascii="Verdana" w:hAnsi="Verdana"/>
          <w:b/>
          <w:bCs/>
          <w:sz w:val="32"/>
          <w:szCs w:val="32"/>
        </w:rPr>
        <w:t xml:space="preserve"> metoda, koncerty i premiérové dokumenty, to vše přinese podzimní program ČT art</w:t>
      </w:r>
    </w:p>
    <w:p w14:paraId="629B6C06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7F8BFF9D" w14:textId="77777777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F21CC8">
        <w:rPr>
          <w:rFonts w:ascii="Verdana" w:hAnsi="Verdana"/>
          <w:noProof/>
          <w:color w:val="auto"/>
          <w:sz w:val="18"/>
          <w:szCs w:val="18"/>
        </w:rPr>
        <w:t>28. srpna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38DA1748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4340D92C" w14:textId="1AE8CA31" w:rsidR="003B26F7" w:rsidRDefault="00F21CC8" w:rsidP="00F21CC8">
      <w:pPr>
        <w:pStyle w:val="Perexzprvy"/>
        <w:spacing w:after="0"/>
        <w:rPr>
          <w:bCs/>
        </w:rPr>
      </w:pPr>
      <w:r w:rsidRPr="00F21CC8">
        <w:rPr>
          <w:bCs/>
        </w:rPr>
        <w:t>Už dvanácté výročí oslaví program ČT art 31. srpna. Svou novou sezónu zahájí již tradičně Týdnem dárků plným premiérových titulů, v jejichž čele stojí přímý přenos Gogolových Hráčů z ostravského divadla Mír. Na Týden dárků naváže pestrá řada dalších novinek. Mezi ně patří dokumentární cykly Spisovatelky či Moderna, avantgarda, připraven je výběr Shakespeare s </w:t>
      </w:r>
      <w:proofErr w:type="spellStart"/>
      <w:r w:rsidRPr="00F21CC8">
        <w:rPr>
          <w:bCs/>
        </w:rPr>
        <w:t>artem</w:t>
      </w:r>
      <w:proofErr w:type="spellEnd"/>
      <w:r w:rsidRPr="00F21CC8">
        <w:rPr>
          <w:bCs/>
        </w:rPr>
        <w:t xml:space="preserve"> nebo úspěšný seriál </w:t>
      </w:r>
      <w:proofErr w:type="spellStart"/>
      <w:r w:rsidRPr="00F21CC8">
        <w:rPr>
          <w:bCs/>
        </w:rPr>
        <w:t>Kominského</w:t>
      </w:r>
      <w:proofErr w:type="spellEnd"/>
      <w:r w:rsidRPr="00F21CC8">
        <w:rPr>
          <w:bCs/>
        </w:rPr>
        <w:t xml:space="preserve"> metoda.</w:t>
      </w:r>
    </w:p>
    <w:p w14:paraId="16CAA7BB" w14:textId="77777777" w:rsidR="00F21CC8" w:rsidRDefault="00F21CC8" w:rsidP="00F21CC8">
      <w:pPr>
        <w:pStyle w:val="Textzprvy"/>
        <w:spacing w:after="0"/>
        <w:rPr>
          <w:i/>
          <w:iCs/>
        </w:rPr>
      </w:pPr>
    </w:p>
    <w:p w14:paraId="16FFF306" w14:textId="69F5D3C9" w:rsidR="00F21CC8" w:rsidRDefault="00F21CC8" w:rsidP="00F21CC8">
      <w:pPr>
        <w:pStyle w:val="Textzprvy"/>
        <w:spacing w:after="0"/>
      </w:pPr>
      <w:r w:rsidRPr="00F21CC8">
        <w:rPr>
          <w:i/>
          <w:iCs/>
        </w:rPr>
        <w:t>„ČT art přináší divákům to nejlepší z domácí i světové kulturní scény – od divadla, filmu a hudby až po výtvarné umění a literaturu - a rozhodně neopomíjí přenosy klíčových událostí, které se na poli kultury odehrávají. Za dvanáct let svého trvání potvrdilo ČT art svou důležitost i potřebnost,“</w:t>
      </w:r>
      <w:r w:rsidRPr="00F21CC8">
        <w:t xml:space="preserve"> uvádí generální ředitel České televize </w:t>
      </w:r>
      <w:r w:rsidRPr="00F21CC8">
        <w:rPr>
          <w:b/>
          <w:bCs/>
        </w:rPr>
        <w:t>Hynek Chudárek</w:t>
      </w:r>
      <w:r w:rsidRPr="00F21CC8">
        <w:t>.</w:t>
      </w:r>
    </w:p>
    <w:p w14:paraId="1EF6EB21" w14:textId="77777777" w:rsidR="00F21CC8" w:rsidRPr="00F21CC8" w:rsidRDefault="00F21CC8" w:rsidP="00F21CC8">
      <w:pPr>
        <w:pStyle w:val="Textzprvy"/>
        <w:spacing w:after="0"/>
      </w:pPr>
    </w:p>
    <w:p w14:paraId="4998F721" w14:textId="7B51F82B" w:rsidR="00F21CC8" w:rsidRDefault="00F21CC8" w:rsidP="00F21CC8">
      <w:pPr>
        <w:pStyle w:val="Textzprvy"/>
        <w:spacing w:after="0"/>
      </w:pPr>
      <w:r w:rsidRPr="00F21CC8">
        <w:rPr>
          <w:i/>
          <w:iCs/>
        </w:rPr>
        <w:t>„Už dvanáct let k vysílání České televize neodmyslitelně patří kanál, který večer co večer nabízí kulturně zaměřeným divákům pořady spojené s uměním a kvalitou. V nové sezoně opět půjde o pestrou směsici žánrů, která propojí kulturní minulost se současností, Česko se světem, drama s humorem a mladší umělce s legendami,“</w:t>
      </w:r>
      <w:r w:rsidRPr="00F21CC8">
        <w:t xml:space="preserve"> říká výkonný ředitel ČT art </w:t>
      </w:r>
      <w:r w:rsidRPr="00F21CC8">
        <w:rPr>
          <w:b/>
          <w:bCs/>
        </w:rPr>
        <w:t>Tomáš Motl</w:t>
      </w:r>
      <w:r w:rsidRPr="00F21CC8">
        <w:t xml:space="preserve">. </w:t>
      </w:r>
    </w:p>
    <w:p w14:paraId="03906ACC" w14:textId="77777777" w:rsidR="00F21CC8" w:rsidRPr="00F21CC8" w:rsidRDefault="00F21CC8" w:rsidP="00F21CC8">
      <w:pPr>
        <w:pStyle w:val="Textzprvy"/>
        <w:spacing w:after="0"/>
      </w:pPr>
    </w:p>
    <w:p w14:paraId="15E6BCEE" w14:textId="2C2DFD0F" w:rsidR="00F21CC8" w:rsidRDefault="00F21CC8" w:rsidP="00F21CC8">
      <w:pPr>
        <w:pStyle w:val="Textzprvy"/>
        <w:spacing w:after="0"/>
      </w:pPr>
      <w:r w:rsidRPr="00F21CC8">
        <w:t xml:space="preserve">Týden dárků divákům nabídne výjimečné umělecké zážitky. V úterý 2. září přímý přenos úspěšné divadelní inscenace populárního ostravského divadla Mír, ve které se komediální soubor Tři tygři vůbec poprvé v kompletní sestavě potká na jevišti v tragikomické hře Hráči Nikolaje </w:t>
      </w:r>
      <w:proofErr w:type="spellStart"/>
      <w:r w:rsidRPr="00F21CC8">
        <w:t>Vasiljeviče</w:t>
      </w:r>
      <w:proofErr w:type="spellEnd"/>
      <w:r w:rsidRPr="00F21CC8">
        <w:t xml:space="preserve"> Gogola. V programu prvního dárkového týdne nebudou chybět ani dokumenty Petr Kavan – Kola osudu, nebo film o fotografce Libuši </w:t>
      </w:r>
      <w:proofErr w:type="spellStart"/>
      <w:r w:rsidRPr="00F21CC8">
        <w:t>Jarcovjákové</w:t>
      </w:r>
      <w:proofErr w:type="spellEnd"/>
      <w:r w:rsidRPr="00F21CC8">
        <w:t xml:space="preserve"> Ještě nejsem, kým chci být, který byl vybrán jako kandidát na Oscara v kategorii nejlepší mezinárodní film, přímý přenos zahajovacího koncertu festivalu Dvořákova Praha a mnoho dalších. </w:t>
      </w:r>
    </w:p>
    <w:p w14:paraId="66E6E0D9" w14:textId="77777777" w:rsidR="00F21CC8" w:rsidRPr="00F21CC8" w:rsidRDefault="00F21CC8" w:rsidP="00F21CC8">
      <w:pPr>
        <w:pStyle w:val="Textzprvy"/>
        <w:spacing w:after="0"/>
      </w:pPr>
    </w:p>
    <w:p w14:paraId="7BA549E7" w14:textId="6FA1736B" w:rsidR="00F21CC8" w:rsidRPr="00F21CC8" w:rsidRDefault="00F21CC8" w:rsidP="00F21CC8">
      <w:pPr>
        <w:pStyle w:val="Textzprvy"/>
        <w:spacing w:after="0"/>
        <w:rPr>
          <w:i/>
          <w:iCs/>
        </w:rPr>
      </w:pPr>
      <w:r w:rsidRPr="00F21CC8">
        <w:t xml:space="preserve">Podzimní program ČT art obohatí další premiéry dokumentárních filmů i cyklů. Mezi nimi sedmidílný cyklus MODERNA, AVANTGARDA: Příběh umění 1. poloviny 20. století, který je evokací příběhů českého moderního umění v celé jeho šíři. </w:t>
      </w:r>
      <w:r w:rsidRPr="00F21CC8">
        <w:rPr>
          <w:i/>
          <w:iCs/>
        </w:rPr>
        <w:t>„Meziválečná avantgarda je pro mě dlouhodobě zázračným obdobím, taková nultá šedesátá léta. A uvědomil jsem si, kolik toho pořád nevím a kolik nového v tom období stále objevuji. Ale nesmírně zajímavý je vývoj po druhé světové válce, kdy ideologie zcela zásadně ovlivňuje nejen umělecké dráhy, ale především životy umělců,“</w:t>
      </w:r>
      <w:r w:rsidRPr="00F21CC8">
        <w:t xml:space="preserve"> říká </w:t>
      </w:r>
      <w:r w:rsidRPr="00F21CC8">
        <w:rPr>
          <w:b/>
          <w:bCs/>
        </w:rPr>
        <w:t>Jiří Havelka</w:t>
      </w:r>
      <w:r w:rsidRPr="00F21CC8">
        <w:t xml:space="preserve"> průvodce pořadem. </w:t>
      </w:r>
    </w:p>
    <w:p w14:paraId="17F9EBFC" w14:textId="77777777" w:rsidR="00F21CC8" w:rsidRDefault="00F21CC8" w:rsidP="00F21CC8">
      <w:pPr>
        <w:pStyle w:val="Textzprvy"/>
        <w:spacing w:after="0"/>
      </w:pPr>
    </w:p>
    <w:p w14:paraId="203525BC" w14:textId="4812E577" w:rsidR="00F21CC8" w:rsidRDefault="00F21CC8" w:rsidP="00F21CC8">
      <w:pPr>
        <w:pStyle w:val="Textzprvy"/>
        <w:spacing w:after="0"/>
      </w:pPr>
      <w:r w:rsidRPr="00F21CC8">
        <w:t xml:space="preserve">Dalšími novinkami jsou například dokumentární cyklus Spisovatelky o aktuálním fenoménu úspěchu autorek v české literatuře, dokument Petr Brandl – barokní rebel o životě a díle geniálního malíře a bouřliváka, který je spolu se sochařem Braunem a architektem </w:t>
      </w:r>
      <w:proofErr w:type="spellStart"/>
      <w:r w:rsidRPr="00F21CC8">
        <w:t>Santinim</w:t>
      </w:r>
      <w:proofErr w:type="spellEnd"/>
      <w:r w:rsidRPr="00F21CC8">
        <w:t xml:space="preserve"> symbolem barokního umění v Čechách, nebo dokumentární film Tři sestry: 40 let na scéně zachycující čtyřicetiletý příběh legendární české kapely.</w:t>
      </w:r>
    </w:p>
    <w:p w14:paraId="1912B1EE" w14:textId="77777777" w:rsidR="00F21CC8" w:rsidRPr="00F21CC8" w:rsidRDefault="00F21CC8" w:rsidP="00F21CC8">
      <w:pPr>
        <w:pStyle w:val="Textzprvy"/>
        <w:spacing w:after="0"/>
      </w:pPr>
    </w:p>
    <w:p w14:paraId="2CDA9A13" w14:textId="193E6774" w:rsidR="00F21CC8" w:rsidRDefault="00F21CC8" w:rsidP="00F21CC8">
      <w:pPr>
        <w:pStyle w:val="Textzprvy"/>
        <w:spacing w:after="0"/>
      </w:pPr>
      <w:r w:rsidRPr="00F21CC8">
        <w:t xml:space="preserve">Mezi filmové lahůdky, které potěší milovníky hvězd stříbrného plátna, určitě patří Zlatými glóby oceněný seriál </w:t>
      </w:r>
      <w:proofErr w:type="spellStart"/>
      <w:r w:rsidRPr="00F21CC8">
        <w:t>Kominského</w:t>
      </w:r>
      <w:proofErr w:type="spellEnd"/>
      <w:r w:rsidRPr="00F21CC8">
        <w:t xml:space="preserve"> metoda s Michaelem </w:t>
      </w:r>
      <w:proofErr w:type="spellStart"/>
      <w:r w:rsidRPr="00F21CC8">
        <w:t>Douglasem</w:t>
      </w:r>
      <w:proofErr w:type="spellEnd"/>
      <w:r w:rsidRPr="00F21CC8">
        <w:t xml:space="preserve"> v hlavní roli, osmidílný seriál Do naha! s Robertem </w:t>
      </w:r>
      <w:proofErr w:type="spellStart"/>
      <w:r w:rsidRPr="00F21CC8">
        <w:t>Carlylem</w:t>
      </w:r>
      <w:proofErr w:type="spellEnd"/>
      <w:r w:rsidRPr="00F21CC8">
        <w:t xml:space="preserve"> a dalšími z party, která před lety oslnila ve stejnojmenném filmu, či šestidílný seriál Karl </w:t>
      </w:r>
      <w:proofErr w:type="spellStart"/>
      <w:r w:rsidRPr="00F21CC8">
        <w:t>Lagerfeld</w:t>
      </w:r>
      <w:proofErr w:type="spellEnd"/>
      <w:r w:rsidRPr="00F21CC8">
        <w:t xml:space="preserve"> v hlavní roli s Danielem </w:t>
      </w:r>
      <w:proofErr w:type="spellStart"/>
      <w:r w:rsidRPr="00F21CC8">
        <w:t>Brühlem</w:t>
      </w:r>
      <w:proofErr w:type="spellEnd"/>
      <w:r w:rsidRPr="00F21CC8">
        <w:t xml:space="preserve">. </w:t>
      </w:r>
    </w:p>
    <w:p w14:paraId="365A7A4E" w14:textId="77777777" w:rsidR="00F21CC8" w:rsidRPr="00F21CC8" w:rsidRDefault="00F21CC8" w:rsidP="00F21CC8">
      <w:pPr>
        <w:pStyle w:val="Textzprvy"/>
        <w:spacing w:after="0"/>
      </w:pPr>
    </w:p>
    <w:p w14:paraId="4447CE16" w14:textId="2FBA4D90" w:rsidR="00F21CC8" w:rsidRDefault="00F21CC8" w:rsidP="00F21CC8">
      <w:pPr>
        <w:pStyle w:val="Textzprvy"/>
        <w:spacing w:after="0"/>
      </w:pPr>
      <w:r w:rsidRPr="00F21CC8">
        <w:lastRenderedPageBreak/>
        <w:t xml:space="preserve">Do divadelních hledišť se diváci ČT art přesunou díky hrám Občan první jakosti Divadla Na Jezerce, </w:t>
      </w:r>
      <w:proofErr w:type="spellStart"/>
      <w:r w:rsidRPr="00F21CC8">
        <w:t>Moskoviáda</w:t>
      </w:r>
      <w:proofErr w:type="spellEnd"/>
      <w:r w:rsidRPr="00F21CC8">
        <w:t xml:space="preserve"> Divadla X10, Motýl na anténě Divadla na Vinohradech či Konec rudého člověka Divadla v Dlouhé. </w:t>
      </w:r>
    </w:p>
    <w:p w14:paraId="289C89A0" w14:textId="77777777" w:rsidR="00F21CC8" w:rsidRPr="00F21CC8" w:rsidRDefault="00F21CC8" w:rsidP="00F21CC8">
      <w:pPr>
        <w:pStyle w:val="Textzprvy"/>
        <w:spacing w:after="0"/>
      </w:pPr>
    </w:p>
    <w:p w14:paraId="25AE9B2F" w14:textId="3D02CE8A" w:rsidR="00F21CC8" w:rsidRDefault="00F21CC8" w:rsidP="00F21CC8">
      <w:pPr>
        <w:pStyle w:val="Textzprvy"/>
        <w:spacing w:after="0"/>
      </w:pPr>
      <w:r w:rsidRPr="00F21CC8">
        <w:t xml:space="preserve">Pokračovat bude populární hudební cyklus Doupě, který nově uvede koncerty Báry Basikové, Lucie Bílé, Vladimíra Merty, </w:t>
      </w:r>
      <w:proofErr w:type="spellStart"/>
      <w:r w:rsidRPr="00F21CC8">
        <w:t>Szidi</w:t>
      </w:r>
      <w:proofErr w:type="spellEnd"/>
      <w:r w:rsidRPr="00F21CC8">
        <w:t xml:space="preserve"> Tobias, </w:t>
      </w:r>
      <w:proofErr w:type="spellStart"/>
      <w:r w:rsidRPr="00F21CC8">
        <w:t>Prago</w:t>
      </w:r>
      <w:proofErr w:type="spellEnd"/>
      <w:r w:rsidRPr="00F21CC8">
        <w:t xml:space="preserve"> Union, Rozálie, </w:t>
      </w:r>
      <w:proofErr w:type="spellStart"/>
      <w:r w:rsidRPr="00F21CC8">
        <w:t>Sofiana</w:t>
      </w:r>
      <w:proofErr w:type="spellEnd"/>
      <w:r w:rsidRPr="00F21CC8">
        <w:t xml:space="preserve"> </w:t>
      </w:r>
      <w:proofErr w:type="spellStart"/>
      <w:r w:rsidRPr="00F21CC8">
        <w:t>Medjmedje</w:t>
      </w:r>
      <w:proofErr w:type="spellEnd"/>
      <w:r w:rsidRPr="00F21CC8">
        <w:t xml:space="preserve">, Olina Nejezchleby, Igora </w:t>
      </w:r>
      <w:proofErr w:type="spellStart"/>
      <w:r w:rsidRPr="00F21CC8">
        <w:t>Orozoviče</w:t>
      </w:r>
      <w:proofErr w:type="spellEnd"/>
      <w:r w:rsidRPr="00F21CC8">
        <w:t xml:space="preserve"> a Kamila Střihavky. Příběh rockové kapely pak přinese film tata_bojs.doc režiséra Marka Najbrta. ČT art se stane pódiem pro kapelu </w:t>
      </w:r>
      <w:proofErr w:type="spellStart"/>
      <w:r w:rsidRPr="00F21CC8">
        <w:t>The</w:t>
      </w:r>
      <w:proofErr w:type="spellEnd"/>
      <w:r w:rsidRPr="00F21CC8">
        <w:t xml:space="preserve"> </w:t>
      </w:r>
      <w:proofErr w:type="spellStart"/>
      <w:r w:rsidRPr="00F21CC8">
        <w:t>Rolling</w:t>
      </w:r>
      <w:proofErr w:type="spellEnd"/>
      <w:r w:rsidRPr="00F21CC8">
        <w:t xml:space="preserve"> </w:t>
      </w:r>
      <w:proofErr w:type="spellStart"/>
      <w:r w:rsidRPr="00F21CC8">
        <w:t>Stones</w:t>
      </w:r>
      <w:proofErr w:type="spellEnd"/>
      <w:r w:rsidRPr="00F21CC8">
        <w:t xml:space="preserve">, zpěváka George Michaela, Davida </w:t>
      </w:r>
      <w:proofErr w:type="spellStart"/>
      <w:r w:rsidRPr="00F21CC8">
        <w:t>Gilmoura</w:t>
      </w:r>
      <w:proofErr w:type="spellEnd"/>
      <w:r w:rsidRPr="00F21CC8">
        <w:t xml:space="preserve">, Paula Simona, Roda Stewarta a rockové trio R.E.M. </w:t>
      </w:r>
    </w:p>
    <w:p w14:paraId="15A13F11" w14:textId="77777777" w:rsidR="00F21CC8" w:rsidRPr="00F21CC8" w:rsidRDefault="00F21CC8" w:rsidP="00F21CC8">
      <w:pPr>
        <w:pStyle w:val="Textzprvy"/>
        <w:spacing w:after="0"/>
      </w:pPr>
    </w:p>
    <w:p w14:paraId="063BE70A" w14:textId="52EF2F9F" w:rsidR="00F21CC8" w:rsidRDefault="00F21CC8" w:rsidP="00F21CC8">
      <w:pPr>
        <w:pStyle w:val="Textzprvy"/>
        <w:spacing w:after="0"/>
      </w:pPr>
      <w:r w:rsidRPr="00F21CC8">
        <w:t xml:space="preserve">Chybět nebude ani klasická hudba. </w:t>
      </w:r>
      <w:bookmarkStart w:id="0" w:name="_Hlk205287605"/>
      <w:r w:rsidRPr="00F21CC8">
        <w:t xml:space="preserve">ČT art živě přinese inaugurační koncert Symfonického orchestru hlavního města Prahy FOK pod taktovkou nového šéfdirigenta Tomáše Netopila, zahajovací koncert 130. sezóny České filharmonie, závěrečný koncert Mezinárodního televizního festivalu Zlatá Praha </w:t>
      </w:r>
      <w:proofErr w:type="spellStart"/>
      <w:r w:rsidRPr="00F21CC8">
        <w:t>Epoque</w:t>
      </w:r>
      <w:proofErr w:type="spellEnd"/>
      <w:r w:rsidRPr="00F21CC8">
        <w:t xml:space="preserve"> </w:t>
      </w:r>
      <w:proofErr w:type="spellStart"/>
      <w:r w:rsidRPr="00F21CC8">
        <w:t>Quartet</w:t>
      </w:r>
      <w:proofErr w:type="spellEnd"/>
      <w:r w:rsidRPr="00F21CC8">
        <w:t xml:space="preserve">: Bon </w:t>
      </w:r>
      <w:proofErr w:type="spellStart"/>
      <w:r w:rsidRPr="00F21CC8">
        <w:t>Voyage</w:t>
      </w:r>
      <w:proofErr w:type="spellEnd"/>
      <w:r w:rsidRPr="00F21CC8">
        <w:t>! nebo adventní koncert Pražského filharmonického sboru.</w:t>
      </w:r>
    </w:p>
    <w:p w14:paraId="3C85E290" w14:textId="77777777" w:rsidR="00F21CC8" w:rsidRPr="00F21CC8" w:rsidRDefault="00F21CC8" w:rsidP="00F21CC8">
      <w:pPr>
        <w:pStyle w:val="Textzprvy"/>
        <w:spacing w:after="0"/>
      </w:pPr>
    </w:p>
    <w:p w14:paraId="0483F125" w14:textId="7E9C72DB" w:rsidR="00F21CC8" w:rsidRDefault="00F21CC8" w:rsidP="00F21CC8">
      <w:pPr>
        <w:pStyle w:val="Textzprvy"/>
        <w:spacing w:after="0"/>
      </w:pPr>
      <w:r w:rsidRPr="00F21CC8">
        <w:t xml:space="preserve">Nejslavnější díla spisovatele Williama Shakespeara přinesou filmové adaptace tvůrců zvučných jmen. Mezi nimi to bude Romeo a Julie režiséra Franca </w:t>
      </w:r>
      <w:proofErr w:type="spellStart"/>
      <w:r w:rsidRPr="00F21CC8">
        <w:t>Zeffirelliho</w:t>
      </w:r>
      <w:proofErr w:type="spellEnd"/>
      <w:r w:rsidRPr="00F21CC8">
        <w:t xml:space="preserve">, </w:t>
      </w:r>
      <w:proofErr w:type="spellStart"/>
      <w:r w:rsidRPr="00F21CC8">
        <w:t>Falstaff</w:t>
      </w:r>
      <w:proofErr w:type="spellEnd"/>
      <w:r w:rsidRPr="00F21CC8">
        <w:t xml:space="preserve"> režiséra </w:t>
      </w:r>
      <w:proofErr w:type="spellStart"/>
      <w:r w:rsidRPr="00F21CC8">
        <w:t>Orsona</w:t>
      </w:r>
      <w:proofErr w:type="spellEnd"/>
      <w:r w:rsidRPr="00F21CC8">
        <w:t xml:space="preserve"> </w:t>
      </w:r>
      <w:proofErr w:type="spellStart"/>
      <w:r w:rsidRPr="00F21CC8">
        <w:t>Wellese</w:t>
      </w:r>
      <w:proofErr w:type="spellEnd"/>
      <w:r w:rsidRPr="00F21CC8">
        <w:t xml:space="preserve"> či televizní premiéra životopisného filmu o tomto slavném spisovateli Vše je pravdivé Kennetha </w:t>
      </w:r>
      <w:proofErr w:type="spellStart"/>
      <w:r w:rsidRPr="00F21CC8">
        <w:t>Branagha</w:t>
      </w:r>
      <w:proofErr w:type="spellEnd"/>
      <w:r w:rsidRPr="00F21CC8">
        <w:t xml:space="preserve">, který zároveň ztvárnil hlavní roli. </w:t>
      </w:r>
      <w:bookmarkEnd w:id="0"/>
    </w:p>
    <w:p w14:paraId="0D34999A" w14:textId="77777777" w:rsidR="00F21CC8" w:rsidRPr="00F21CC8" w:rsidRDefault="00F21CC8" w:rsidP="00F21CC8">
      <w:pPr>
        <w:pStyle w:val="Textzprvy"/>
        <w:spacing w:after="0"/>
      </w:pPr>
    </w:p>
    <w:p w14:paraId="6C3E88DF" w14:textId="143CE150" w:rsidR="00F21CC8" w:rsidRDefault="00F21CC8" w:rsidP="00F21CC8">
      <w:pPr>
        <w:pStyle w:val="Textzprvy"/>
        <w:spacing w:after="0"/>
      </w:pPr>
      <w:r w:rsidRPr="00F21CC8">
        <w:t xml:space="preserve">Novinkou je sekce ČT art doporučuje v iVysílání, kde jsou vybrány například sedmidílný cyklus Identita, v němž designér Aleš Najbrt seznamuje diváky s historií českého grafického designu, nebo celovečerní výprava do předrevoluční architektonické scény Architektura 58-89. Série Redaktoři zase za přispění vzpomínek známých televizních tváří přinese jiný pohled na televizní zpravodajství z komunistické éry a čistě webová série Apel poslouží jako svobodný prostor pro sdělení obecných, ale i aktuálních myšlenek, kritiky, či osobních zamyšlení jednotlivců i autorit z oblasti kulturního světa. </w:t>
      </w:r>
    </w:p>
    <w:p w14:paraId="236B4FF0" w14:textId="77777777" w:rsidR="00F21CC8" w:rsidRPr="00F21CC8" w:rsidRDefault="00F21CC8" w:rsidP="00F21CC8">
      <w:pPr>
        <w:pStyle w:val="Textzprvy"/>
        <w:spacing w:after="0"/>
      </w:pPr>
    </w:p>
    <w:p w14:paraId="7EE75034" w14:textId="6DB60CB4" w:rsidR="00F21CC8" w:rsidRDefault="00F21CC8" w:rsidP="00F21CC8">
      <w:pPr>
        <w:pStyle w:val="Textzprvy"/>
        <w:spacing w:after="0"/>
      </w:pPr>
      <w:r w:rsidRPr="00F21CC8">
        <w:t xml:space="preserve">Další novinkou bude podoba ČT art, která se na dva roky změní. Bude z pera výherců projektu </w:t>
      </w:r>
      <w:proofErr w:type="spellStart"/>
      <w:r w:rsidRPr="00F21CC8">
        <w:t>Arteliér</w:t>
      </w:r>
      <w:proofErr w:type="spellEnd"/>
      <w:r w:rsidRPr="00F21CC8">
        <w:t xml:space="preserve">, určeného mladým výtvarníkům a výtvarnicím do 33 let, do které se loni v září přihlásilo 450 umělců a umělkyň. Porota z nich vybrala vítěze pěti kategorií. </w:t>
      </w:r>
    </w:p>
    <w:p w14:paraId="33F69721" w14:textId="77777777" w:rsidR="00F21CC8" w:rsidRPr="00F21CC8" w:rsidRDefault="00F21CC8" w:rsidP="00F21CC8">
      <w:pPr>
        <w:pStyle w:val="Textzprvy"/>
        <w:spacing w:after="0"/>
      </w:pPr>
    </w:p>
    <w:p w14:paraId="69331D8C" w14:textId="69382801" w:rsidR="00966A9B" w:rsidRDefault="00F21CC8" w:rsidP="00F21CC8">
      <w:pPr>
        <w:pStyle w:val="Textzprvy"/>
        <w:spacing w:after="0"/>
      </w:pPr>
      <w:r w:rsidRPr="00F21CC8">
        <w:rPr>
          <w:i/>
          <w:iCs/>
        </w:rPr>
        <w:t xml:space="preserve">„Díla vítězů jsme natočili do podoby několikavteřinových jinglů, které se stanou nedílnou součástí vysílání ČT art mezi jednotlivými pořady. Vznikne tak unikátní galerie děl současných mladých autorů a autorek vizuálního umění, která se dá neustále rozšiřovat,“ </w:t>
      </w:r>
      <w:r w:rsidRPr="00F21CC8">
        <w:t xml:space="preserve">říká </w:t>
      </w:r>
      <w:r w:rsidRPr="00F21CC8">
        <w:rPr>
          <w:b/>
          <w:bCs/>
        </w:rPr>
        <w:t>Tomáš Motl</w:t>
      </w:r>
      <w:r w:rsidRPr="00F21CC8">
        <w:t>, výkonný ředitel ČT art.</w:t>
      </w:r>
    </w:p>
    <w:p w14:paraId="1A8A5F56" w14:textId="77777777" w:rsidR="00101440" w:rsidRDefault="00101440" w:rsidP="00F21CC8">
      <w:pPr>
        <w:pStyle w:val="Textzprvy"/>
        <w:spacing w:after="0"/>
      </w:pPr>
    </w:p>
    <w:p w14:paraId="66D97AAF" w14:textId="6F8228D9" w:rsidR="00101440" w:rsidRPr="00101440" w:rsidRDefault="00101440" w:rsidP="00F21CC8">
      <w:pPr>
        <w:pStyle w:val="Textzprvy"/>
        <w:spacing w:after="0"/>
        <w:rPr>
          <w:b/>
          <w:bCs/>
        </w:rPr>
      </w:pPr>
      <w:r w:rsidRPr="00101440">
        <w:rPr>
          <w:b/>
          <w:bCs/>
        </w:rPr>
        <w:t>PRESSKIT:</w:t>
      </w:r>
    </w:p>
    <w:p w14:paraId="706692DB" w14:textId="4BB4BB4C" w:rsidR="00101440" w:rsidRDefault="00101440" w:rsidP="00F21CC8">
      <w:pPr>
        <w:pStyle w:val="Textzprvy"/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384D2B" wp14:editId="1D411403">
            <wp:simplePos x="0" y="0"/>
            <wp:positionH relativeFrom="column">
              <wp:posOffset>-50165</wp:posOffset>
            </wp:positionH>
            <wp:positionV relativeFrom="paragraph">
              <wp:posOffset>77631</wp:posOffset>
            </wp:positionV>
            <wp:extent cx="1644015" cy="1644015"/>
            <wp:effectExtent l="0" t="0" r="0" b="0"/>
            <wp:wrapTight wrapText="bothSides">
              <wp:wrapPolygon edited="0">
                <wp:start x="0" y="0"/>
                <wp:lineTo x="0" y="21275"/>
                <wp:lineTo x="21275" y="21275"/>
                <wp:lineTo x="2127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D0E9D" w14:textId="77777777" w:rsidR="00101440" w:rsidRDefault="00101440" w:rsidP="00F21CC8">
      <w:pPr>
        <w:pStyle w:val="Textzprvy"/>
        <w:spacing w:after="0"/>
      </w:pPr>
    </w:p>
    <w:p w14:paraId="2034D52B" w14:textId="77777777" w:rsidR="00101440" w:rsidRDefault="00101440" w:rsidP="00F21CC8">
      <w:pPr>
        <w:pStyle w:val="Textzprvy"/>
        <w:spacing w:after="0"/>
      </w:pPr>
    </w:p>
    <w:p w14:paraId="7FDA4C42" w14:textId="77777777" w:rsidR="00101440" w:rsidRDefault="00101440" w:rsidP="00F21CC8">
      <w:pPr>
        <w:pStyle w:val="Textzprvy"/>
        <w:spacing w:after="0"/>
      </w:pPr>
    </w:p>
    <w:p w14:paraId="16992F16" w14:textId="77777777" w:rsidR="00101440" w:rsidRDefault="00101440" w:rsidP="00F21CC8">
      <w:pPr>
        <w:pStyle w:val="Textzprvy"/>
        <w:spacing w:after="0"/>
      </w:pPr>
    </w:p>
    <w:p w14:paraId="39ACB5A4" w14:textId="77777777" w:rsidR="00101440" w:rsidRDefault="00101440" w:rsidP="00F21CC8">
      <w:pPr>
        <w:pStyle w:val="Textzprvy"/>
        <w:spacing w:after="0"/>
      </w:pPr>
    </w:p>
    <w:p w14:paraId="5B74CCA9" w14:textId="77777777" w:rsidR="00101440" w:rsidRDefault="00101440" w:rsidP="00F21CC8">
      <w:pPr>
        <w:pStyle w:val="Textzprvy"/>
        <w:spacing w:after="0"/>
      </w:pPr>
    </w:p>
    <w:p w14:paraId="645921C5" w14:textId="77777777" w:rsidR="00101440" w:rsidRDefault="00101440" w:rsidP="00F21CC8">
      <w:pPr>
        <w:pStyle w:val="Textzprvy"/>
        <w:spacing w:after="0"/>
      </w:pPr>
    </w:p>
    <w:p w14:paraId="7F005941" w14:textId="77777777" w:rsidR="00101440" w:rsidRDefault="00101440" w:rsidP="00F21CC8">
      <w:pPr>
        <w:pStyle w:val="Textzprvy"/>
        <w:spacing w:after="0"/>
      </w:pPr>
    </w:p>
    <w:p w14:paraId="307244F4" w14:textId="77777777" w:rsidR="00101440" w:rsidRDefault="00101440" w:rsidP="00F21CC8">
      <w:pPr>
        <w:pStyle w:val="Textzprvy"/>
        <w:spacing w:after="0"/>
      </w:pPr>
    </w:p>
    <w:p w14:paraId="18446009" w14:textId="15D4B26C" w:rsidR="00F21CC8" w:rsidRDefault="00F21CC8" w:rsidP="00F21CC8">
      <w:pPr>
        <w:pStyle w:val="Textzprvy"/>
        <w:spacing w:after="0"/>
        <w:rPr>
          <w:bCs/>
        </w:rPr>
      </w:pPr>
    </w:p>
    <w:p w14:paraId="69016AE2" w14:textId="23E9D390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766E56EF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0771" w14:textId="77777777" w:rsidR="00F21CC8" w:rsidRDefault="00F21CC8" w:rsidP="00FE502B">
      <w:r>
        <w:separator/>
      </w:r>
    </w:p>
  </w:endnote>
  <w:endnote w:type="continuationSeparator" w:id="0">
    <w:p w14:paraId="67C23533" w14:textId="77777777" w:rsidR="00F21CC8" w:rsidRDefault="00F21CC8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9F96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044330D0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20B43D95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C3A6" w14:textId="77777777" w:rsidR="00F21CC8" w:rsidRDefault="00F21CC8" w:rsidP="00FE502B">
      <w:r>
        <w:separator/>
      </w:r>
    </w:p>
  </w:footnote>
  <w:footnote w:type="continuationSeparator" w:id="0">
    <w:p w14:paraId="0018826A" w14:textId="77777777" w:rsidR="00F21CC8" w:rsidRDefault="00F21CC8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27A4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3B978C" wp14:editId="2D31D6F6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D1662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B97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6C6D1662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C107401" wp14:editId="4E3F45F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C8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1440"/>
    <w:rsid w:val="001026AF"/>
    <w:rsid w:val="001079C8"/>
    <w:rsid w:val="001138D2"/>
    <w:rsid w:val="0012230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D43BF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1CC8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F7D34"/>
  <w15:chartTrackingRefBased/>
  <w15:docId w15:val="{DF97AC3A-B609-4522-B90B-0CCB6D3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10</TotalTime>
  <Pages>2</Pages>
  <Words>837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5938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1</cp:revision>
  <cp:lastPrinted>2023-04-18T10:42:00Z</cp:lastPrinted>
  <dcterms:created xsi:type="dcterms:W3CDTF">2025-08-28T08:22:00Z</dcterms:created>
  <dcterms:modified xsi:type="dcterms:W3CDTF">2025-08-28T08:32:00Z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