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B89AD5" w14:textId="77777777" w:rsidR="003D7858" w:rsidRPr="003D7858" w:rsidRDefault="003D7858" w:rsidP="003D7858">
      <w:pPr>
        <w:rPr>
          <w:rFonts w:ascii="Verdana" w:hAnsi="Verdana"/>
          <w:b/>
          <w:bCs/>
          <w:sz w:val="32"/>
          <w:szCs w:val="32"/>
        </w:rPr>
      </w:pPr>
      <w:r w:rsidRPr="003D7858">
        <w:rPr>
          <w:rFonts w:ascii="Verdana" w:hAnsi="Verdana"/>
          <w:b/>
          <w:bCs/>
          <w:sz w:val="32"/>
          <w:szCs w:val="32"/>
        </w:rPr>
        <w:t xml:space="preserve">Portrét tenoristy </w:t>
      </w:r>
      <w:proofErr w:type="spellStart"/>
      <w:r w:rsidRPr="003D7858">
        <w:rPr>
          <w:rFonts w:ascii="Verdana" w:hAnsi="Verdana"/>
          <w:b/>
          <w:bCs/>
          <w:sz w:val="32"/>
          <w:szCs w:val="32"/>
        </w:rPr>
        <w:t>Pene</w:t>
      </w:r>
      <w:proofErr w:type="spellEnd"/>
      <w:r w:rsidRPr="003D7858">
        <w:rPr>
          <w:rFonts w:ascii="Verdana" w:hAnsi="Verdana"/>
          <w:b/>
          <w:bCs/>
          <w:sz w:val="32"/>
          <w:szCs w:val="32"/>
        </w:rPr>
        <w:t xml:space="preserve"> </w:t>
      </w:r>
      <w:proofErr w:type="spellStart"/>
      <w:r w:rsidRPr="003D7858">
        <w:rPr>
          <w:rFonts w:ascii="Verdana" w:hAnsi="Verdana"/>
          <w:b/>
          <w:bCs/>
          <w:sz w:val="32"/>
          <w:szCs w:val="32"/>
        </w:rPr>
        <w:t>Patiho</w:t>
      </w:r>
      <w:proofErr w:type="spellEnd"/>
      <w:r w:rsidRPr="003D7858">
        <w:rPr>
          <w:rFonts w:ascii="Verdana" w:hAnsi="Verdana"/>
          <w:b/>
          <w:bCs/>
          <w:sz w:val="32"/>
          <w:szCs w:val="32"/>
        </w:rPr>
        <w:t xml:space="preserve"> získal Grand Prix Zlaté Prahy. Cenu České televize si odnesl </w:t>
      </w:r>
      <w:proofErr w:type="spellStart"/>
      <w:r w:rsidRPr="003D7858">
        <w:rPr>
          <w:rFonts w:ascii="Verdana" w:hAnsi="Verdana"/>
          <w:b/>
          <w:bCs/>
          <w:sz w:val="32"/>
          <w:szCs w:val="32"/>
        </w:rPr>
        <w:t>Stingův</w:t>
      </w:r>
      <w:proofErr w:type="spellEnd"/>
      <w:r w:rsidRPr="003D7858">
        <w:rPr>
          <w:rFonts w:ascii="Verdana" w:hAnsi="Verdana"/>
          <w:b/>
          <w:bCs/>
          <w:sz w:val="32"/>
          <w:szCs w:val="32"/>
        </w:rPr>
        <w:t xml:space="preserve"> koncert v </w:t>
      </w:r>
      <w:proofErr w:type="spellStart"/>
      <w:r w:rsidRPr="003D7858">
        <w:rPr>
          <w:rFonts w:ascii="Verdana" w:hAnsi="Verdana"/>
          <w:b/>
          <w:bCs/>
          <w:sz w:val="32"/>
          <w:szCs w:val="32"/>
        </w:rPr>
        <w:t>Rijksmuseu</w:t>
      </w:r>
      <w:proofErr w:type="spellEnd"/>
    </w:p>
    <w:p w14:paraId="20B863CF" w14:textId="77777777" w:rsidR="00DF5805" w:rsidRDefault="00DF5805" w:rsidP="00C10BBD">
      <w:pPr>
        <w:rPr>
          <w:rFonts w:ascii="Verdana" w:hAnsi="Verdana"/>
          <w:b/>
          <w:sz w:val="32"/>
          <w:szCs w:val="32"/>
        </w:rPr>
      </w:pPr>
    </w:p>
    <w:p w14:paraId="6C967021" w14:textId="6B22F9D3" w:rsidR="003B26F7" w:rsidRPr="004A43E3" w:rsidRDefault="00DA2AAD" w:rsidP="00C10BBD">
      <w:pPr>
        <w:rPr>
          <w:rFonts w:ascii="Verdana" w:hAnsi="Verdana"/>
          <w:color w:val="auto"/>
          <w:sz w:val="18"/>
          <w:szCs w:val="18"/>
        </w:rPr>
      </w:pPr>
      <w:r>
        <w:rPr>
          <w:rFonts w:ascii="Verdana" w:hAnsi="Verdana"/>
          <w:color w:val="auto"/>
          <w:sz w:val="18"/>
          <w:szCs w:val="18"/>
        </w:rPr>
        <w:t>24. září 2026</w:t>
      </w:r>
    </w:p>
    <w:p w14:paraId="62588737" w14:textId="77777777" w:rsidR="00D42B09" w:rsidRPr="00C10BBD" w:rsidRDefault="00D42B09" w:rsidP="00C10BBD">
      <w:pPr>
        <w:rPr>
          <w:rFonts w:ascii="Verdana" w:hAnsi="Verdana"/>
          <w:b/>
          <w:color w:val="auto"/>
          <w:sz w:val="18"/>
          <w:szCs w:val="18"/>
        </w:rPr>
      </w:pPr>
    </w:p>
    <w:p w14:paraId="7948321A" w14:textId="3401BBC1" w:rsidR="00966A9B" w:rsidRPr="00966A9B" w:rsidRDefault="003D7858" w:rsidP="00966A9B">
      <w:pPr>
        <w:pStyle w:val="Perexzprvy"/>
        <w:spacing w:after="0"/>
      </w:pPr>
      <w:r w:rsidRPr="003D7858">
        <w:t xml:space="preserve">Hlavní cenu 63. ročníku Mezinárodního televizního festivalu Zlatá Praha získal dokument Tenor: Jmenuji se </w:t>
      </w:r>
      <w:proofErr w:type="spellStart"/>
      <w:r w:rsidRPr="003D7858">
        <w:t>Pati</w:t>
      </w:r>
      <w:proofErr w:type="spellEnd"/>
      <w:r w:rsidRPr="003D7858">
        <w:t xml:space="preserve"> režisérky </w:t>
      </w:r>
      <w:proofErr w:type="spellStart"/>
      <w:r w:rsidRPr="003D7858">
        <w:t>Rebeccy</w:t>
      </w:r>
      <w:proofErr w:type="spellEnd"/>
      <w:r w:rsidRPr="003D7858">
        <w:t xml:space="preserve"> </w:t>
      </w:r>
      <w:proofErr w:type="spellStart"/>
      <w:r w:rsidRPr="003D7858">
        <w:t>Tansleyové</w:t>
      </w:r>
      <w:proofErr w:type="spellEnd"/>
      <w:r w:rsidRPr="003D7858">
        <w:t xml:space="preserve">. Ocenění Nadace Dagmar a Václava Havlových VIZE 97 patří televiznímu zpracování opery </w:t>
      </w:r>
      <w:proofErr w:type="spellStart"/>
      <w:r w:rsidRPr="003D7858">
        <w:t>Platée</w:t>
      </w:r>
      <w:proofErr w:type="spellEnd"/>
      <w:r w:rsidRPr="003D7858">
        <w:t>, jehož producentem je Česká televize. Do letošní soutěže se přihlásilo 84 snímků. Mezinárodní porota udělila také tři České křišťály a zvláštní uznání za mimořádný umělecký počin.</w:t>
      </w:r>
    </w:p>
    <w:p w14:paraId="61B70994" w14:textId="77777777" w:rsidR="003B26F7" w:rsidRPr="003D7858" w:rsidRDefault="003B26F7" w:rsidP="00576FC6">
      <w:pPr>
        <w:pStyle w:val="Textzprvy"/>
        <w:spacing w:after="0"/>
        <w:rPr>
          <w:i/>
          <w:iCs/>
        </w:rPr>
      </w:pPr>
    </w:p>
    <w:p w14:paraId="45F74F9A" w14:textId="0381649A" w:rsidR="00704FFD" w:rsidRPr="00F336EA" w:rsidRDefault="003D7858" w:rsidP="004137D7">
      <w:pPr>
        <w:pStyle w:val="Textzprvy"/>
        <w:spacing w:after="0"/>
      </w:pPr>
      <w:r w:rsidRPr="003D7858">
        <w:rPr>
          <w:i/>
          <w:iCs/>
        </w:rPr>
        <w:t xml:space="preserve">„Letošní oceněné snímky ukazují, kolik podob může mít setkání umění a televize. Kamera nás může přivést blíž k velké operní inscenaci, otevřít osobní příběh výjimečného pěvce nebo nás přimět poslouchat hudbu, kterou v běžném životě sotva vnímáme. </w:t>
      </w:r>
      <w:r w:rsidR="00B272EC" w:rsidRPr="00B272EC">
        <w:rPr>
          <w:i/>
          <w:iCs/>
        </w:rPr>
        <w:t xml:space="preserve">Zlatá </w:t>
      </w:r>
      <w:r w:rsidR="00B272EC" w:rsidRPr="00F336EA">
        <w:rPr>
          <w:i/>
          <w:iCs/>
        </w:rPr>
        <w:t>Praha</w:t>
      </w:r>
      <w:r w:rsidR="00D8114F" w:rsidRPr="00F336EA">
        <w:rPr>
          <w:i/>
          <w:iCs/>
        </w:rPr>
        <w:t xml:space="preserve"> je unikátní soutěžní přehlídkou, která</w:t>
      </w:r>
      <w:r w:rsidR="00B272EC" w:rsidRPr="00F336EA">
        <w:rPr>
          <w:i/>
          <w:iCs/>
        </w:rPr>
        <w:t xml:space="preserve"> umožňuje divákům objevovat všechny tyto světy na jednom místě</w:t>
      </w:r>
      <w:r w:rsidRPr="00F336EA">
        <w:rPr>
          <w:i/>
          <w:iCs/>
        </w:rPr>
        <w:t xml:space="preserve">,“ </w:t>
      </w:r>
      <w:r w:rsidRPr="00F336EA">
        <w:t>říká ředitel festivalu</w:t>
      </w:r>
      <w:r w:rsidR="00D8114F" w:rsidRPr="00F336EA">
        <w:t>,</w:t>
      </w:r>
      <w:r w:rsidR="00AC62ED">
        <w:t xml:space="preserve"> </w:t>
      </w:r>
      <w:r w:rsidR="00D8114F" w:rsidRPr="00F336EA">
        <w:t xml:space="preserve">šéfdramaturg a </w:t>
      </w:r>
      <w:r w:rsidRPr="00F336EA">
        <w:t xml:space="preserve">výkonný ředitel ČT art </w:t>
      </w:r>
      <w:r w:rsidRPr="00F336EA">
        <w:rPr>
          <w:b/>
          <w:bCs/>
        </w:rPr>
        <w:t>Tomáš Motl</w:t>
      </w:r>
      <w:r w:rsidRPr="00F336EA">
        <w:t>.</w:t>
      </w:r>
    </w:p>
    <w:p w14:paraId="45477774" w14:textId="77777777" w:rsidR="003D7858" w:rsidRDefault="003D7858" w:rsidP="004137D7">
      <w:pPr>
        <w:pStyle w:val="Textzprvy"/>
        <w:spacing w:after="0"/>
      </w:pPr>
    </w:p>
    <w:p w14:paraId="3BB5A2CF" w14:textId="072B2CD8" w:rsidR="00966A9B" w:rsidRPr="00150836" w:rsidRDefault="003D7858" w:rsidP="00966A9B">
      <w:pPr>
        <w:pStyle w:val="Textzprvy"/>
        <w:spacing w:after="0"/>
      </w:pPr>
      <w:r w:rsidRPr="003D7858">
        <w:t xml:space="preserve">Grand Prix </w:t>
      </w:r>
      <w:proofErr w:type="spellStart"/>
      <w:r w:rsidRPr="003D7858">
        <w:t>Golden</w:t>
      </w:r>
      <w:proofErr w:type="spellEnd"/>
      <w:r w:rsidRPr="003D7858">
        <w:t xml:space="preserve"> Prague získal snímek </w:t>
      </w:r>
      <w:r w:rsidRPr="003D7858">
        <w:rPr>
          <w:b/>
          <w:bCs/>
        </w:rPr>
        <w:t xml:space="preserve">Tenor: Jmenuji se </w:t>
      </w:r>
      <w:proofErr w:type="spellStart"/>
      <w:r w:rsidRPr="003D7858">
        <w:rPr>
          <w:b/>
          <w:bCs/>
        </w:rPr>
        <w:t>Pati</w:t>
      </w:r>
      <w:proofErr w:type="spellEnd"/>
      <w:r w:rsidRPr="003D7858">
        <w:t xml:space="preserve"> režisérky </w:t>
      </w:r>
      <w:proofErr w:type="spellStart"/>
      <w:r w:rsidRPr="003D7858">
        <w:t>Rebeccy</w:t>
      </w:r>
      <w:proofErr w:type="spellEnd"/>
      <w:r w:rsidRPr="003D7858">
        <w:t xml:space="preserve"> </w:t>
      </w:r>
      <w:proofErr w:type="spellStart"/>
      <w:r w:rsidRPr="003D7858">
        <w:t>Tansleyové</w:t>
      </w:r>
      <w:proofErr w:type="spellEnd"/>
      <w:r w:rsidRPr="003D7858">
        <w:t xml:space="preserve">, která cenu také převzala. Film zachycuje životní a uměleckou cestu tenoristy </w:t>
      </w:r>
      <w:proofErr w:type="spellStart"/>
      <w:r w:rsidRPr="003D7858">
        <w:t>Pene</w:t>
      </w:r>
      <w:proofErr w:type="spellEnd"/>
      <w:r w:rsidRPr="003D7858">
        <w:t xml:space="preserve"> </w:t>
      </w:r>
      <w:proofErr w:type="spellStart"/>
      <w:r w:rsidRPr="003D7858">
        <w:t>Patiho</w:t>
      </w:r>
      <w:proofErr w:type="spellEnd"/>
      <w:r w:rsidRPr="003D7858">
        <w:t xml:space="preserve">. </w:t>
      </w:r>
      <w:r w:rsidRPr="003D7858">
        <w:rPr>
          <w:i/>
          <w:iCs/>
        </w:rPr>
        <w:t xml:space="preserve">„Režisérka Rebecca </w:t>
      </w:r>
      <w:proofErr w:type="spellStart"/>
      <w:r w:rsidRPr="003D7858">
        <w:rPr>
          <w:i/>
          <w:iCs/>
        </w:rPr>
        <w:t>Tansleyová</w:t>
      </w:r>
      <w:proofErr w:type="spellEnd"/>
      <w:r w:rsidRPr="003D7858">
        <w:rPr>
          <w:i/>
          <w:iCs/>
        </w:rPr>
        <w:t xml:space="preserve"> ve snímku Tenor: Jmenuji se </w:t>
      </w:r>
      <w:proofErr w:type="spellStart"/>
      <w:r w:rsidRPr="003D7858">
        <w:rPr>
          <w:i/>
          <w:iCs/>
        </w:rPr>
        <w:t>Pati</w:t>
      </w:r>
      <w:proofErr w:type="spellEnd"/>
      <w:r w:rsidRPr="003D7858">
        <w:rPr>
          <w:i/>
          <w:iCs/>
        </w:rPr>
        <w:t xml:space="preserve"> zachycuje hvězdného tenoristu </w:t>
      </w:r>
      <w:proofErr w:type="spellStart"/>
      <w:r w:rsidRPr="003D7858">
        <w:rPr>
          <w:i/>
          <w:iCs/>
        </w:rPr>
        <w:t>Pene</w:t>
      </w:r>
      <w:proofErr w:type="spellEnd"/>
      <w:r w:rsidRPr="003D7858">
        <w:rPr>
          <w:i/>
          <w:iCs/>
        </w:rPr>
        <w:t xml:space="preserve"> </w:t>
      </w:r>
      <w:proofErr w:type="spellStart"/>
      <w:r w:rsidRPr="003D7858">
        <w:rPr>
          <w:i/>
          <w:iCs/>
        </w:rPr>
        <w:t>Patiho</w:t>
      </w:r>
      <w:proofErr w:type="spellEnd"/>
      <w:r w:rsidRPr="003D7858">
        <w:rPr>
          <w:i/>
          <w:iCs/>
        </w:rPr>
        <w:t xml:space="preserve"> v celé jeho autenticitě. Pozoruhodný životní příběh muže, který původně s operní kariérou vůbec nepočítal a zůstává pevně spjatý se svou rodinou a komunitou na rodné Samoi, je inspirativním portrétem houževnatosti a odhodlání. Snímek je plný hudby a díky </w:t>
      </w:r>
      <w:proofErr w:type="spellStart"/>
      <w:r w:rsidRPr="003D7858">
        <w:rPr>
          <w:i/>
          <w:iCs/>
        </w:rPr>
        <w:t>Patiho</w:t>
      </w:r>
      <w:proofErr w:type="spellEnd"/>
      <w:r w:rsidRPr="003D7858">
        <w:rPr>
          <w:i/>
          <w:iCs/>
        </w:rPr>
        <w:t xml:space="preserve"> vřelosti a charismatu oslovuje široké publikum daleko za hranicemi klasické hudby</w:t>
      </w:r>
      <w:r w:rsidR="00B272EC">
        <w:rPr>
          <w:i/>
          <w:iCs/>
        </w:rPr>
        <w:t>,</w:t>
      </w:r>
      <w:r w:rsidRPr="003D7858">
        <w:rPr>
          <w:i/>
          <w:iCs/>
        </w:rPr>
        <w:t>“</w:t>
      </w:r>
      <w:r w:rsidR="00B272EC">
        <w:rPr>
          <w:i/>
          <w:iCs/>
        </w:rPr>
        <w:t xml:space="preserve"> </w:t>
      </w:r>
      <w:r w:rsidR="00B272EC" w:rsidRPr="00150836">
        <w:t>napsala ke snímku mezinárodní porota.</w:t>
      </w:r>
    </w:p>
    <w:p w14:paraId="6A9A9AB8" w14:textId="77777777" w:rsidR="003D7858" w:rsidRDefault="003D7858" w:rsidP="00966A9B">
      <w:pPr>
        <w:pStyle w:val="Textzprvy"/>
        <w:spacing w:after="0"/>
        <w:rPr>
          <w:i/>
          <w:iCs/>
        </w:rPr>
      </w:pPr>
    </w:p>
    <w:p w14:paraId="37D8FB64" w14:textId="1E641836" w:rsidR="003D7858" w:rsidRDefault="003D7858" w:rsidP="00966A9B">
      <w:pPr>
        <w:pStyle w:val="Textzprvy"/>
        <w:spacing w:after="0"/>
        <w:rPr>
          <w:i/>
          <w:iCs/>
        </w:rPr>
      </w:pPr>
      <w:r w:rsidRPr="003D7858">
        <w:t xml:space="preserve">Ocenění Nadace Dagmar a Václava Havlových VIZE 97 předala Dagmar Havlová televiznímu zpracování barokní opery </w:t>
      </w:r>
      <w:proofErr w:type="spellStart"/>
      <w:r w:rsidRPr="003D7858">
        <w:rPr>
          <w:b/>
          <w:bCs/>
        </w:rPr>
        <w:t>Platée</w:t>
      </w:r>
      <w:proofErr w:type="spellEnd"/>
      <w:r w:rsidRPr="003D7858">
        <w:t xml:space="preserve">. Inscenaci režijního dua SKUTR hudebně nastudoval Václav </w:t>
      </w:r>
      <w:proofErr w:type="spellStart"/>
      <w:r w:rsidRPr="003D7858">
        <w:t>Luks</w:t>
      </w:r>
      <w:proofErr w:type="spellEnd"/>
      <w:r w:rsidRPr="003D7858">
        <w:t xml:space="preserve">, televizní režie se ujal Sebastien </w:t>
      </w:r>
      <w:proofErr w:type="spellStart"/>
      <w:r w:rsidRPr="003D7858">
        <w:t>Glas</w:t>
      </w:r>
      <w:proofErr w:type="spellEnd"/>
      <w:r w:rsidRPr="003D7858">
        <w:t xml:space="preserve">. </w:t>
      </w:r>
      <w:r w:rsidR="00524EB8" w:rsidRPr="00524EB8">
        <w:t xml:space="preserve">Nadace ve svém odůvodnění vyzdvihuje umělecké zpracování opery i souvislost snímku s odkazem Václava Havla: </w:t>
      </w:r>
      <w:r w:rsidR="00524EB8" w:rsidRPr="00524EB8">
        <w:rPr>
          <w:i/>
          <w:iCs/>
        </w:rPr>
        <w:t xml:space="preserve">„Televizní zpracování barokní opery Jeana-Philippa </w:t>
      </w:r>
      <w:proofErr w:type="spellStart"/>
      <w:r w:rsidR="00524EB8" w:rsidRPr="00524EB8">
        <w:rPr>
          <w:i/>
          <w:iCs/>
        </w:rPr>
        <w:t>Rameaua</w:t>
      </w:r>
      <w:proofErr w:type="spellEnd"/>
      <w:r w:rsidR="00524EB8" w:rsidRPr="00524EB8">
        <w:rPr>
          <w:i/>
          <w:iCs/>
        </w:rPr>
        <w:t xml:space="preserve"> v osobitém pojetí režijního dua SKUTR a hudebním nastudování Václava </w:t>
      </w:r>
      <w:proofErr w:type="spellStart"/>
      <w:r w:rsidR="00524EB8" w:rsidRPr="00524EB8">
        <w:rPr>
          <w:i/>
          <w:iCs/>
        </w:rPr>
        <w:t>Lukse</w:t>
      </w:r>
      <w:proofErr w:type="spellEnd"/>
      <w:r w:rsidR="00524EB8" w:rsidRPr="00524EB8">
        <w:rPr>
          <w:i/>
          <w:iCs/>
        </w:rPr>
        <w:t xml:space="preserve"> představuje mistrovské spojení hudebního a divadelního umění. Láska k divadelní tvorbě, smysl pro nadsázku i absurditu jsou hodnoty, které Václav Havel jako dramatik zastával ve své tvorbě po celý svůj život. Z tohoto důvodu snímku </w:t>
      </w:r>
      <w:proofErr w:type="spellStart"/>
      <w:r w:rsidR="00524EB8" w:rsidRPr="00524EB8">
        <w:rPr>
          <w:i/>
          <w:iCs/>
        </w:rPr>
        <w:t>Platée</w:t>
      </w:r>
      <w:proofErr w:type="spellEnd"/>
      <w:r w:rsidR="00524EB8" w:rsidRPr="00524EB8">
        <w:rPr>
          <w:i/>
          <w:iCs/>
        </w:rPr>
        <w:t xml:space="preserve"> udělujeme Ocenění Nadace Dagmar a Václava Havlových VIZE 97.“</w:t>
      </w:r>
    </w:p>
    <w:p w14:paraId="046CA958" w14:textId="77777777" w:rsidR="00524EB8" w:rsidRDefault="00524EB8" w:rsidP="00966A9B">
      <w:pPr>
        <w:pStyle w:val="Textzprvy"/>
        <w:spacing w:after="0"/>
        <w:rPr>
          <w:i/>
          <w:iCs/>
        </w:rPr>
      </w:pPr>
    </w:p>
    <w:p w14:paraId="36C57A57" w14:textId="51D7679C" w:rsidR="00CF6C05" w:rsidRDefault="0058241B" w:rsidP="0058241B">
      <w:pPr>
        <w:pStyle w:val="Textzprvy"/>
        <w:spacing w:after="0"/>
      </w:pPr>
      <w:r w:rsidRPr="0058241B">
        <w:t xml:space="preserve">Tři České křišťály získaly snímky </w:t>
      </w:r>
      <w:proofErr w:type="spellStart"/>
      <w:r w:rsidRPr="0058241B">
        <w:rPr>
          <w:b/>
          <w:bCs/>
        </w:rPr>
        <w:t>Hovkapellet</w:t>
      </w:r>
      <w:proofErr w:type="spellEnd"/>
      <w:r w:rsidRPr="0058241B">
        <w:rPr>
          <w:b/>
          <w:bCs/>
        </w:rPr>
        <w:t xml:space="preserve"> </w:t>
      </w:r>
      <w:r w:rsidR="000C63F9">
        <w:rPr>
          <w:b/>
          <w:bCs/>
        </w:rPr>
        <w:t xml:space="preserve">– </w:t>
      </w:r>
      <w:r w:rsidRPr="0058241B">
        <w:rPr>
          <w:b/>
          <w:bCs/>
        </w:rPr>
        <w:t>500 let hudby</w:t>
      </w:r>
      <w:r w:rsidRPr="0058241B">
        <w:t xml:space="preserve"> v kategorii záznamů hudebních koncertů, </w:t>
      </w:r>
      <w:r w:rsidRPr="0058241B">
        <w:rPr>
          <w:b/>
          <w:bCs/>
        </w:rPr>
        <w:t>Stručné dějiny hudby v pozadí</w:t>
      </w:r>
      <w:r w:rsidRPr="0058241B">
        <w:t xml:space="preserve"> mezi dokumenty o hudbě, tanci a divadle a </w:t>
      </w:r>
      <w:proofErr w:type="spellStart"/>
      <w:r w:rsidRPr="0058241B">
        <w:rPr>
          <w:b/>
          <w:bCs/>
        </w:rPr>
        <w:t>Nurejev</w:t>
      </w:r>
      <w:proofErr w:type="spellEnd"/>
      <w:r w:rsidRPr="0058241B">
        <w:t xml:space="preserve"> v kategorii záznamů inscenačního umění. Koncertní záznam pod taktovkou Alana Gilberta provází </w:t>
      </w:r>
      <w:r w:rsidR="00577902">
        <w:t xml:space="preserve">diváky </w:t>
      </w:r>
      <w:r w:rsidRPr="0058241B">
        <w:t xml:space="preserve">pěti stoletími historie orchestru </w:t>
      </w:r>
      <w:proofErr w:type="spellStart"/>
      <w:r w:rsidRPr="0058241B">
        <w:t>Hovkapellet</w:t>
      </w:r>
      <w:proofErr w:type="spellEnd"/>
      <w:r w:rsidRPr="0058241B">
        <w:t xml:space="preserve">. </w:t>
      </w:r>
    </w:p>
    <w:p w14:paraId="41CDF04D" w14:textId="77777777" w:rsidR="0058241B" w:rsidRPr="0058241B" w:rsidRDefault="0058241B" w:rsidP="0058241B">
      <w:pPr>
        <w:pStyle w:val="Textzprvy"/>
        <w:spacing w:after="0"/>
      </w:pPr>
    </w:p>
    <w:p w14:paraId="73AC5E17" w14:textId="32360ABC" w:rsidR="00CF6C05" w:rsidRDefault="0058241B" w:rsidP="0058241B">
      <w:pPr>
        <w:pStyle w:val="Textzprvy"/>
        <w:spacing w:after="0"/>
      </w:pPr>
      <w:r w:rsidRPr="0058241B">
        <w:t xml:space="preserve">Cenu České televize obdržel film </w:t>
      </w:r>
      <w:proofErr w:type="spellStart"/>
      <w:r w:rsidRPr="0058241B">
        <w:rPr>
          <w:b/>
          <w:bCs/>
        </w:rPr>
        <w:t>Sting</w:t>
      </w:r>
      <w:proofErr w:type="spellEnd"/>
      <w:r w:rsidRPr="0058241B">
        <w:rPr>
          <w:b/>
          <w:bCs/>
        </w:rPr>
        <w:t xml:space="preserve"> „</w:t>
      </w:r>
      <w:proofErr w:type="spellStart"/>
      <w:r w:rsidRPr="0058241B">
        <w:rPr>
          <w:b/>
          <w:bCs/>
        </w:rPr>
        <w:t>Sounds</w:t>
      </w:r>
      <w:proofErr w:type="spellEnd"/>
      <w:r w:rsidRPr="0058241B">
        <w:rPr>
          <w:b/>
          <w:bCs/>
        </w:rPr>
        <w:t xml:space="preserve"> </w:t>
      </w:r>
      <w:proofErr w:type="spellStart"/>
      <w:r w:rsidRPr="0058241B">
        <w:rPr>
          <w:b/>
          <w:bCs/>
        </w:rPr>
        <w:t>Like</w:t>
      </w:r>
      <w:proofErr w:type="spellEnd"/>
      <w:r w:rsidRPr="0058241B">
        <w:rPr>
          <w:b/>
          <w:bCs/>
        </w:rPr>
        <w:t xml:space="preserve"> Art“ v </w:t>
      </w:r>
      <w:proofErr w:type="spellStart"/>
      <w:r w:rsidRPr="0058241B">
        <w:rPr>
          <w:b/>
          <w:bCs/>
        </w:rPr>
        <w:t>Rijksmuseu</w:t>
      </w:r>
      <w:proofErr w:type="spellEnd"/>
      <w:r w:rsidRPr="0058241B">
        <w:rPr>
          <w:b/>
          <w:bCs/>
        </w:rPr>
        <w:t xml:space="preserve"> v Amsterdamu</w:t>
      </w:r>
      <w:r w:rsidRPr="0058241B">
        <w:t xml:space="preserve">. Koncert </w:t>
      </w:r>
      <w:r w:rsidRPr="00F336EA">
        <w:t xml:space="preserve">natočený </w:t>
      </w:r>
      <w:r w:rsidR="00D8114F" w:rsidRPr="00F336EA">
        <w:t>ve světově proslulé</w:t>
      </w:r>
      <w:r w:rsidRPr="00F336EA">
        <w:t xml:space="preserve">m </w:t>
      </w:r>
      <w:r w:rsidRPr="0058241B">
        <w:t xml:space="preserve">muzeu propojuje </w:t>
      </w:r>
      <w:proofErr w:type="spellStart"/>
      <w:r w:rsidRPr="0058241B">
        <w:t>Stingovu</w:t>
      </w:r>
      <w:proofErr w:type="spellEnd"/>
      <w:r w:rsidRPr="0058241B">
        <w:t xml:space="preserve"> hudbu s jeho zájmem o výtvarné umění a literaturu. Zvláštní uznání za mimořádný umělecký počin patří snímku </w:t>
      </w:r>
      <w:r w:rsidRPr="0058241B">
        <w:rPr>
          <w:b/>
          <w:bCs/>
        </w:rPr>
        <w:t>Nikdy se neohlížej</w:t>
      </w:r>
      <w:r w:rsidRPr="0058241B">
        <w:t xml:space="preserve"> </w:t>
      </w:r>
      <w:r w:rsidR="00CF6C05">
        <w:t>producenta</w:t>
      </w:r>
      <w:r w:rsidRPr="0058241B">
        <w:t xml:space="preserve"> </w:t>
      </w:r>
      <w:proofErr w:type="spellStart"/>
      <w:r w:rsidRPr="0058241B">
        <w:t>BalletBoyz</w:t>
      </w:r>
      <w:proofErr w:type="spellEnd"/>
      <w:r w:rsidRPr="0058241B">
        <w:t xml:space="preserve">. Taneční film zachycuje pocity spojené se ztrátou blízkého člověka a objevuje krásu v obyčejném pohybu. </w:t>
      </w:r>
    </w:p>
    <w:p w14:paraId="34970EA6" w14:textId="77777777" w:rsidR="00F336EA" w:rsidRDefault="00F336EA" w:rsidP="0058241B">
      <w:pPr>
        <w:pStyle w:val="Textzprvy"/>
        <w:spacing w:after="0"/>
      </w:pPr>
    </w:p>
    <w:p w14:paraId="533ECE05" w14:textId="77777777" w:rsidR="00F336EA" w:rsidRDefault="00F336EA" w:rsidP="0058241B">
      <w:pPr>
        <w:pStyle w:val="Textzprvy"/>
        <w:spacing w:after="0"/>
      </w:pPr>
    </w:p>
    <w:p w14:paraId="5EB402E7" w14:textId="77777777" w:rsidR="00F336EA" w:rsidRDefault="00F336EA" w:rsidP="0058241B">
      <w:pPr>
        <w:pStyle w:val="Textzprvy"/>
        <w:spacing w:after="0"/>
      </w:pPr>
    </w:p>
    <w:p w14:paraId="14F1CCA6" w14:textId="77777777" w:rsidR="00CF6C05" w:rsidRDefault="00CF6C05" w:rsidP="0058241B">
      <w:pPr>
        <w:pStyle w:val="Textzprvy"/>
        <w:spacing w:after="0"/>
      </w:pPr>
    </w:p>
    <w:p w14:paraId="403990F0" w14:textId="7E98AC25" w:rsidR="00524EB8" w:rsidRDefault="0037525B" w:rsidP="00524EB8">
      <w:pPr>
        <w:pStyle w:val="Textzprvy"/>
        <w:spacing w:after="0"/>
      </w:pPr>
      <w:r w:rsidRPr="0037525B">
        <w:lastRenderedPageBreak/>
        <w:t xml:space="preserve">Cenu </w:t>
      </w:r>
      <w:r w:rsidRPr="00F336EA">
        <w:t xml:space="preserve">EBU a IMZ za celoživotní dílo převzal </w:t>
      </w:r>
      <w:r w:rsidR="00AC308E" w:rsidRPr="00F336EA">
        <w:t xml:space="preserve">významný francouzský a evropský producent </w:t>
      </w:r>
      <w:r w:rsidRPr="00F336EA">
        <w:rPr>
          <w:b/>
          <w:bCs/>
        </w:rPr>
        <w:t xml:space="preserve">François </w:t>
      </w:r>
      <w:proofErr w:type="spellStart"/>
      <w:r w:rsidRPr="00F336EA">
        <w:rPr>
          <w:b/>
          <w:bCs/>
        </w:rPr>
        <w:t>Duplat</w:t>
      </w:r>
      <w:proofErr w:type="spellEnd"/>
      <w:r w:rsidRPr="00F336EA">
        <w:t xml:space="preserve">. </w:t>
      </w:r>
      <w:r w:rsidR="00AC308E" w:rsidRPr="00F336EA">
        <w:t>Pod jeho producentským vedením vzniklo více než 400 audiovizuálních záznamů hudebních, operních a tanečních produkcí a j</w:t>
      </w:r>
      <w:r w:rsidRPr="00F336EA">
        <w:t>eho dlouholetá podpora umělců pomáhá jejich tvorbě oslovovat publikum i za hranicemi divadelních sálů. Při své práci je ochoten podstupovat riziko kvůli dílům, kterým věří, a dlouhodobě prosazuje spolupráci napříč kulturami.</w:t>
      </w:r>
    </w:p>
    <w:p w14:paraId="4B3BA6F1" w14:textId="77777777" w:rsidR="00F336EA" w:rsidRDefault="00F336EA" w:rsidP="00524EB8">
      <w:pPr>
        <w:pStyle w:val="Textzprvy"/>
        <w:spacing w:after="0"/>
      </w:pPr>
    </w:p>
    <w:p w14:paraId="3F6913F8" w14:textId="11AE9CA7" w:rsidR="00CF6C05" w:rsidRDefault="00CF6C05" w:rsidP="00524EB8">
      <w:pPr>
        <w:pStyle w:val="Textzprvy"/>
        <w:spacing w:after="0"/>
      </w:pPr>
      <w:r w:rsidRPr="00CF6C05">
        <w:t xml:space="preserve">O hlavní ceně Grand Prix, třech Českých křišťálech a zvláštním uznání rozhodovala pětičlenná mezinárodní porota. Předsedala jí německá producentka a výkonná ředitelka společnosti 3B-Produktion Maria </w:t>
      </w:r>
      <w:proofErr w:type="spellStart"/>
      <w:r w:rsidRPr="00CF6C05">
        <w:t>Willerová</w:t>
      </w:r>
      <w:proofErr w:type="spellEnd"/>
      <w:r w:rsidRPr="00CF6C05">
        <w:t xml:space="preserve">. Dalšími členy byli rakouská expertka na </w:t>
      </w:r>
      <w:r w:rsidRPr="00F336EA">
        <w:t xml:space="preserve">management umění a médií Katharina </w:t>
      </w:r>
      <w:proofErr w:type="spellStart"/>
      <w:r w:rsidRPr="00F336EA">
        <w:t>Jeschkeová</w:t>
      </w:r>
      <w:proofErr w:type="spellEnd"/>
      <w:r w:rsidRPr="00F336EA">
        <w:t>, francouzský producent Boris Berger, operní režisér</w:t>
      </w:r>
      <w:r w:rsidR="00234947" w:rsidRPr="00F336EA">
        <w:t xml:space="preserve"> a umělecký šéf Opery ND Brno</w:t>
      </w:r>
      <w:r w:rsidRPr="00F336EA">
        <w:t xml:space="preserve"> </w:t>
      </w:r>
      <w:r w:rsidRPr="00CF6C05">
        <w:t xml:space="preserve">Jiří Heřman a norská projektová manažerka pro oblast kultury a hudby Anja </w:t>
      </w:r>
      <w:proofErr w:type="spellStart"/>
      <w:r w:rsidRPr="00CF6C05">
        <w:t>Stabellová</w:t>
      </w:r>
      <w:proofErr w:type="spellEnd"/>
      <w:r w:rsidRPr="00CF6C05">
        <w:t>.</w:t>
      </w:r>
    </w:p>
    <w:p w14:paraId="732F1AAA" w14:textId="77777777" w:rsidR="00CF6C05" w:rsidRDefault="00CF6C05" w:rsidP="00524EB8">
      <w:pPr>
        <w:pStyle w:val="Textzprvy"/>
        <w:spacing w:after="0"/>
      </w:pPr>
    </w:p>
    <w:p w14:paraId="12F1E88D" w14:textId="7CFE8A4F" w:rsidR="00524EB8" w:rsidRDefault="00524EB8" w:rsidP="00524EB8">
      <w:pPr>
        <w:pStyle w:val="Textzprvy"/>
        <w:spacing w:after="0"/>
      </w:pPr>
      <w:r w:rsidRPr="00524EB8">
        <w:t xml:space="preserve">Zlatá Praha se koná od 23. do 26. září v pražském Obecním domě. Slavnostní předávání cen </w:t>
      </w:r>
      <w:r w:rsidR="00150836">
        <w:t>přenášel program</w:t>
      </w:r>
      <w:r w:rsidRPr="00524EB8">
        <w:t xml:space="preserve"> ČT art</w:t>
      </w:r>
      <w:r>
        <w:t xml:space="preserve"> a </w:t>
      </w:r>
      <w:hyperlink r:id="rId7" w:history="1">
        <w:r w:rsidRPr="0037525B">
          <w:rPr>
            <w:rStyle w:val="Hypertextovodkaz"/>
          </w:rPr>
          <w:t>iVysí</w:t>
        </w:r>
        <w:r w:rsidR="00DA2AAD" w:rsidRPr="0037525B">
          <w:rPr>
            <w:rStyle w:val="Hypertextovodkaz"/>
          </w:rPr>
          <w:t>lání</w:t>
        </w:r>
      </w:hyperlink>
      <w:r w:rsidR="00DA2AAD">
        <w:t>.</w:t>
      </w:r>
    </w:p>
    <w:p w14:paraId="5CE9732F" w14:textId="77777777" w:rsidR="0037525B" w:rsidRDefault="0037525B" w:rsidP="00524EB8">
      <w:pPr>
        <w:pStyle w:val="Textzprvy"/>
        <w:spacing w:after="0"/>
      </w:pPr>
    </w:p>
    <w:p w14:paraId="040E8CA9" w14:textId="609B69A6" w:rsidR="0037525B" w:rsidRPr="00F336EA" w:rsidRDefault="0037525B" w:rsidP="00524EB8">
      <w:pPr>
        <w:pStyle w:val="Textzprvy"/>
        <w:spacing w:after="0"/>
      </w:pPr>
      <w:r>
        <w:t xml:space="preserve">Katalog všech soutěžních snímků je k dispozici na webu </w:t>
      </w:r>
      <w:hyperlink r:id="rId8" w:history="1">
        <w:r w:rsidRPr="0037525B">
          <w:rPr>
            <w:rStyle w:val="Hypertextovodkaz"/>
          </w:rPr>
          <w:t>Zlaté Prahy</w:t>
        </w:r>
      </w:hyperlink>
      <w:r w:rsidR="00234947" w:rsidRPr="00F336EA">
        <w:t xml:space="preserve">, kde je mohou zájemci zdarma </w:t>
      </w:r>
      <w:r w:rsidR="003264BD" w:rsidRPr="00F336EA">
        <w:t>z</w:t>
      </w:r>
      <w:r w:rsidR="00234947" w:rsidRPr="00F336EA">
        <w:t xml:space="preserve">hlédnout po dobu konání festivalu. Vítězné snímky pak uvede program ČT art příští rok před konáním následujícího ročníku Zlaté Prahy. </w:t>
      </w:r>
    </w:p>
    <w:p w14:paraId="3A14A097" w14:textId="77777777" w:rsidR="00524EB8" w:rsidRPr="00F336EA" w:rsidRDefault="00524EB8" w:rsidP="00966A9B">
      <w:pPr>
        <w:pStyle w:val="Textzprvy"/>
        <w:spacing w:after="0"/>
      </w:pPr>
    </w:p>
    <w:p w14:paraId="4609443F" w14:textId="77777777" w:rsidR="00524EB8" w:rsidRDefault="00524EB8" w:rsidP="00524EB8">
      <w:pPr>
        <w:pStyle w:val="Textzprvy"/>
        <w:spacing w:after="0"/>
        <w:rPr>
          <w:b/>
          <w:bCs/>
        </w:rPr>
      </w:pPr>
      <w:r w:rsidRPr="00524EB8">
        <w:rPr>
          <w:b/>
          <w:bCs/>
        </w:rPr>
        <w:t>Přehled ocenění 63. ročníku Mezinárodního televizního festivalu Zlatá Praha</w:t>
      </w:r>
    </w:p>
    <w:p w14:paraId="75E8C105" w14:textId="77777777" w:rsidR="00524EB8" w:rsidRPr="00524EB8" w:rsidRDefault="00524EB8" w:rsidP="00524EB8">
      <w:pPr>
        <w:pStyle w:val="Textzprvy"/>
        <w:spacing w:after="0"/>
      </w:pPr>
    </w:p>
    <w:p w14:paraId="6352D71E" w14:textId="77777777" w:rsidR="0037525B" w:rsidRPr="0037525B" w:rsidRDefault="00524EB8" w:rsidP="00524EB8">
      <w:pPr>
        <w:pStyle w:val="Textzprvy"/>
        <w:numPr>
          <w:ilvl w:val="0"/>
          <w:numId w:val="3"/>
        </w:numPr>
        <w:spacing w:after="0"/>
      </w:pPr>
      <w:r w:rsidRPr="00524EB8">
        <w:rPr>
          <w:b/>
          <w:bCs/>
        </w:rPr>
        <w:t xml:space="preserve">Grand Prix </w:t>
      </w:r>
      <w:proofErr w:type="spellStart"/>
      <w:r w:rsidRPr="00524EB8">
        <w:rPr>
          <w:b/>
          <w:bCs/>
        </w:rPr>
        <w:t>Golden</w:t>
      </w:r>
      <w:proofErr w:type="spellEnd"/>
      <w:r w:rsidRPr="00524EB8">
        <w:rPr>
          <w:b/>
          <w:bCs/>
        </w:rPr>
        <w:t xml:space="preserve"> Prague</w:t>
      </w:r>
    </w:p>
    <w:p w14:paraId="6C8BF86E" w14:textId="5A03EAC8" w:rsidR="00524EB8" w:rsidRDefault="00524EB8" w:rsidP="0037525B">
      <w:pPr>
        <w:pStyle w:val="Textzprvy"/>
        <w:spacing w:after="0"/>
        <w:ind w:left="720"/>
      </w:pPr>
      <w:r w:rsidRPr="00524EB8">
        <w:t xml:space="preserve">Tenor: Jmenuji se </w:t>
      </w:r>
      <w:proofErr w:type="spellStart"/>
      <w:r w:rsidRPr="00524EB8">
        <w:t>Pati</w:t>
      </w:r>
      <w:proofErr w:type="spellEnd"/>
      <w:r w:rsidRPr="00524EB8">
        <w:t xml:space="preserve"> </w:t>
      </w:r>
      <w:r w:rsidR="0037525B">
        <w:t>–</w:t>
      </w:r>
      <w:r w:rsidRPr="00524EB8">
        <w:t xml:space="preserve"> Minerva </w:t>
      </w:r>
      <w:proofErr w:type="spellStart"/>
      <w:r w:rsidRPr="00524EB8">
        <w:t>Productions</w:t>
      </w:r>
      <w:proofErr w:type="spellEnd"/>
    </w:p>
    <w:p w14:paraId="71CF9CD0" w14:textId="77777777" w:rsidR="0037525B" w:rsidRPr="00524EB8" w:rsidRDefault="0037525B" w:rsidP="0037525B">
      <w:pPr>
        <w:pStyle w:val="Textzprvy"/>
        <w:spacing w:after="0"/>
        <w:ind w:left="720"/>
      </w:pPr>
    </w:p>
    <w:p w14:paraId="29D0554C" w14:textId="77777777" w:rsidR="0037525B" w:rsidRPr="0037525B" w:rsidRDefault="00524EB8" w:rsidP="00524EB8">
      <w:pPr>
        <w:pStyle w:val="Textzprvy"/>
        <w:numPr>
          <w:ilvl w:val="0"/>
          <w:numId w:val="3"/>
        </w:numPr>
        <w:spacing w:after="0"/>
      </w:pPr>
      <w:r w:rsidRPr="00524EB8">
        <w:rPr>
          <w:b/>
          <w:bCs/>
        </w:rPr>
        <w:t xml:space="preserve">Český křišťál </w:t>
      </w:r>
      <w:r w:rsidR="0037525B" w:rsidRPr="0037525B">
        <w:rPr>
          <w:b/>
          <w:bCs/>
        </w:rPr>
        <w:t>–</w:t>
      </w:r>
      <w:r w:rsidR="0037525B" w:rsidRPr="00524EB8">
        <w:t xml:space="preserve"> </w:t>
      </w:r>
      <w:r w:rsidRPr="00524EB8">
        <w:rPr>
          <w:b/>
          <w:bCs/>
        </w:rPr>
        <w:t>Záznamy hudebních koncertů</w:t>
      </w:r>
    </w:p>
    <w:p w14:paraId="50C6821B" w14:textId="08EA912E" w:rsidR="00524EB8" w:rsidRDefault="00524EB8" w:rsidP="0037525B">
      <w:pPr>
        <w:pStyle w:val="Textzprvy"/>
        <w:spacing w:after="0"/>
        <w:ind w:left="720"/>
      </w:pPr>
      <w:proofErr w:type="spellStart"/>
      <w:r w:rsidRPr="00524EB8">
        <w:t>Hovkapellet</w:t>
      </w:r>
      <w:proofErr w:type="spellEnd"/>
      <w:r w:rsidRPr="00524EB8">
        <w:t xml:space="preserve"> – 500 let hudby </w:t>
      </w:r>
      <w:r w:rsidR="0037525B">
        <w:t>–</w:t>
      </w:r>
      <w:r w:rsidR="0037525B" w:rsidRPr="00524EB8">
        <w:t xml:space="preserve"> </w:t>
      </w:r>
      <w:r w:rsidRPr="00524EB8">
        <w:t>SVT</w:t>
      </w:r>
    </w:p>
    <w:p w14:paraId="19623E0E" w14:textId="77777777" w:rsidR="0037525B" w:rsidRPr="00524EB8" w:rsidRDefault="0037525B" w:rsidP="0037525B">
      <w:pPr>
        <w:pStyle w:val="Textzprvy"/>
        <w:spacing w:after="0"/>
        <w:ind w:left="720"/>
      </w:pPr>
    </w:p>
    <w:p w14:paraId="09BE2B25" w14:textId="77777777" w:rsidR="0037525B" w:rsidRPr="0037525B" w:rsidRDefault="00524EB8" w:rsidP="00524EB8">
      <w:pPr>
        <w:pStyle w:val="Textzprvy"/>
        <w:numPr>
          <w:ilvl w:val="0"/>
          <w:numId w:val="3"/>
        </w:numPr>
        <w:spacing w:after="0"/>
      </w:pPr>
      <w:r w:rsidRPr="00524EB8">
        <w:rPr>
          <w:b/>
          <w:bCs/>
        </w:rPr>
        <w:t xml:space="preserve">Český křišťál </w:t>
      </w:r>
      <w:r w:rsidR="0037525B" w:rsidRPr="0037525B">
        <w:rPr>
          <w:b/>
          <w:bCs/>
        </w:rPr>
        <w:t>–</w:t>
      </w:r>
      <w:r w:rsidR="0037525B" w:rsidRPr="00524EB8">
        <w:t xml:space="preserve"> </w:t>
      </w:r>
      <w:r w:rsidRPr="00524EB8">
        <w:rPr>
          <w:b/>
          <w:bCs/>
        </w:rPr>
        <w:t>Dokumenty o hudbě, tanci a divadle</w:t>
      </w:r>
    </w:p>
    <w:p w14:paraId="6A7A203F" w14:textId="0A7D7355" w:rsidR="00524EB8" w:rsidRDefault="00524EB8" w:rsidP="0037525B">
      <w:pPr>
        <w:pStyle w:val="Textzprvy"/>
        <w:spacing w:after="0"/>
        <w:ind w:left="720"/>
      </w:pPr>
      <w:r w:rsidRPr="00524EB8">
        <w:t xml:space="preserve">Stručné dějiny hudby v pozadí </w:t>
      </w:r>
      <w:r w:rsidR="0037525B">
        <w:t>–</w:t>
      </w:r>
      <w:r w:rsidR="0037525B" w:rsidRPr="00524EB8">
        <w:t xml:space="preserve"> </w:t>
      </w:r>
      <w:proofErr w:type="spellStart"/>
      <w:r w:rsidRPr="00524EB8">
        <w:t>Oléo</w:t>
      </w:r>
      <w:proofErr w:type="spellEnd"/>
      <w:r w:rsidRPr="00524EB8">
        <w:t xml:space="preserve"> </w:t>
      </w:r>
      <w:proofErr w:type="spellStart"/>
      <w:r w:rsidRPr="00524EB8">
        <w:t>films</w:t>
      </w:r>
      <w:proofErr w:type="spellEnd"/>
    </w:p>
    <w:p w14:paraId="481BC625" w14:textId="77777777" w:rsidR="0037525B" w:rsidRPr="00524EB8" w:rsidRDefault="0037525B" w:rsidP="0037525B">
      <w:pPr>
        <w:pStyle w:val="Textzprvy"/>
        <w:spacing w:after="0"/>
        <w:ind w:left="720"/>
      </w:pPr>
    </w:p>
    <w:p w14:paraId="4DDD0B9C" w14:textId="77777777" w:rsidR="0037525B" w:rsidRPr="0037525B" w:rsidRDefault="00524EB8" w:rsidP="00524EB8">
      <w:pPr>
        <w:pStyle w:val="Textzprvy"/>
        <w:numPr>
          <w:ilvl w:val="0"/>
          <w:numId w:val="3"/>
        </w:numPr>
        <w:spacing w:after="0"/>
      </w:pPr>
      <w:r w:rsidRPr="00524EB8">
        <w:rPr>
          <w:b/>
          <w:bCs/>
        </w:rPr>
        <w:t xml:space="preserve">Český křišťál </w:t>
      </w:r>
      <w:r w:rsidR="0037525B" w:rsidRPr="0037525B">
        <w:rPr>
          <w:b/>
          <w:bCs/>
        </w:rPr>
        <w:t>–</w:t>
      </w:r>
      <w:r w:rsidR="0037525B" w:rsidRPr="00524EB8">
        <w:rPr>
          <w:b/>
          <w:bCs/>
        </w:rPr>
        <w:t xml:space="preserve"> </w:t>
      </w:r>
      <w:r w:rsidRPr="00524EB8">
        <w:rPr>
          <w:b/>
          <w:bCs/>
        </w:rPr>
        <w:t>Záznamy inscenačního umění</w:t>
      </w:r>
    </w:p>
    <w:p w14:paraId="6A33F3F1" w14:textId="4F24B267" w:rsidR="00524EB8" w:rsidRDefault="00524EB8" w:rsidP="0037525B">
      <w:pPr>
        <w:pStyle w:val="Textzprvy"/>
        <w:spacing w:after="0"/>
        <w:ind w:left="720"/>
      </w:pPr>
      <w:proofErr w:type="spellStart"/>
      <w:r w:rsidRPr="00524EB8">
        <w:t>Nurejev</w:t>
      </w:r>
      <w:proofErr w:type="spellEnd"/>
      <w:r w:rsidRPr="00524EB8">
        <w:t xml:space="preserve"> </w:t>
      </w:r>
      <w:r w:rsidR="0037525B">
        <w:t>–</w:t>
      </w:r>
      <w:r w:rsidR="0037525B" w:rsidRPr="00524EB8">
        <w:t xml:space="preserve"> </w:t>
      </w:r>
      <w:r w:rsidRPr="00524EB8">
        <w:t>BEL AIR MEDIA</w:t>
      </w:r>
    </w:p>
    <w:p w14:paraId="055BFBD9" w14:textId="77777777" w:rsidR="0037525B" w:rsidRPr="00524EB8" w:rsidRDefault="0037525B" w:rsidP="0037525B">
      <w:pPr>
        <w:pStyle w:val="Textzprvy"/>
        <w:spacing w:after="0"/>
        <w:ind w:left="720"/>
      </w:pPr>
    </w:p>
    <w:p w14:paraId="06AE5BE5" w14:textId="77777777" w:rsidR="0037525B" w:rsidRPr="0037525B" w:rsidRDefault="00524EB8" w:rsidP="00524EB8">
      <w:pPr>
        <w:pStyle w:val="Textzprvy"/>
        <w:numPr>
          <w:ilvl w:val="0"/>
          <w:numId w:val="3"/>
        </w:numPr>
        <w:spacing w:after="0"/>
      </w:pPr>
      <w:r w:rsidRPr="00524EB8">
        <w:rPr>
          <w:b/>
          <w:bCs/>
        </w:rPr>
        <w:t>Cena České televize</w:t>
      </w:r>
    </w:p>
    <w:p w14:paraId="66224355" w14:textId="383C91B3" w:rsidR="00524EB8" w:rsidRDefault="00524EB8" w:rsidP="0037525B">
      <w:pPr>
        <w:pStyle w:val="Textzprvy"/>
        <w:spacing w:after="0"/>
        <w:ind w:left="720"/>
      </w:pPr>
      <w:proofErr w:type="spellStart"/>
      <w:r w:rsidRPr="00524EB8">
        <w:t>Sting</w:t>
      </w:r>
      <w:proofErr w:type="spellEnd"/>
      <w:r w:rsidRPr="00524EB8">
        <w:t xml:space="preserve"> „</w:t>
      </w:r>
      <w:proofErr w:type="spellStart"/>
      <w:r w:rsidRPr="00524EB8">
        <w:t>Sounds</w:t>
      </w:r>
      <w:proofErr w:type="spellEnd"/>
      <w:r w:rsidRPr="00524EB8">
        <w:t xml:space="preserve"> </w:t>
      </w:r>
      <w:proofErr w:type="spellStart"/>
      <w:r w:rsidRPr="00524EB8">
        <w:t>Like</w:t>
      </w:r>
      <w:proofErr w:type="spellEnd"/>
      <w:r w:rsidRPr="00524EB8">
        <w:t xml:space="preserve"> Art“ v </w:t>
      </w:r>
      <w:proofErr w:type="spellStart"/>
      <w:r w:rsidRPr="00524EB8">
        <w:t>Rijksmuseu</w:t>
      </w:r>
      <w:proofErr w:type="spellEnd"/>
      <w:r w:rsidRPr="00524EB8">
        <w:t xml:space="preserve"> v Amsterdamu </w:t>
      </w:r>
      <w:r w:rsidR="0037525B">
        <w:t>–</w:t>
      </w:r>
      <w:r w:rsidR="0037525B" w:rsidRPr="00524EB8">
        <w:t xml:space="preserve"> </w:t>
      </w:r>
      <w:r w:rsidRPr="00524EB8">
        <w:t xml:space="preserve">Klangmalerei.tv </w:t>
      </w:r>
      <w:proofErr w:type="spellStart"/>
      <w:r w:rsidRPr="00524EB8">
        <w:t>GmbH</w:t>
      </w:r>
      <w:proofErr w:type="spellEnd"/>
    </w:p>
    <w:p w14:paraId="5F89B428" w14:textId="77777777" w:rsidR="0037525B" w:rsidRPr="00524EB8" w:rsidRDefault="0037525B" w:rsidP="0037525B">
      <w:pPr>
        <w:pStyle w:val="Textzprvy"/>
        <w:spacing w:after="0"/>
      </w:pPr>
    </w:p>
    <w:p w14:paraId="688AB5E7" w14:textId="77777777" w:rsidR="0037525B" w:rsidRPr="0037525B" w:rsidRDefault="00524EB8" w:rsidP="00524EB8">
      <w:pPr>
        <w:pStyle w:val="Textzprvy"/>
        <w:numPr>
          <w:ilvl w:val="0"/>
          <w:numId w:val="3"/>
        </w:numPr>
        <w:spacing w:after="0"/>
      </w:pPr>
      <w:r w:rsidRPr="00524EB8">
        <w:rPr>
          <w:b/>
          <w:bCs/>
        </w:rPr>
        <w:t>Ocenění Nadace Dagmar a Václava Havlových VIZE 97</w:t>
      </w:r>
    </w:p>
    <w:p w14:paraId="4B7E0B77" w14:textId="00D0E26A" w:rsidR="00524EB8" w:rsidRDefault="00524EB8" w:rsidP="0037525B">
      <w:pPr>
        <w:pStyle w:val="Textzprvy"/>
        <w:spacing w:after="0"/>
        <w:ind w:left="720"/>
      </w:pPr>
      <w:proofErr w:type="spellStart"/>
      <w:r w:rsidRPr="00524EB8">
        <w:t>Platée</w:t>
      </w:r>
      <w:proofErr w:type="spellEnd"/>
      <w:r w:rsidRPr="00524EB8">
        <w:t xml:space="preserve"> </w:t>
      </w:r>
      <w:r w:rsidR="0037525B">
        <w:t>–</w:t>
      </w:r>
      <w:r w:rsidR="0037525B" w:rsidRPr="00524EB8">
        <w:t xml:space="preserve"> </w:t>
      </w:r>
      <w:r w:rsidRPr="00524EB8">
        <w:t>Česká televize</w:t>
      </w:r>
    </w:p>
    <w:p w14:paraId="0F647E90" w14:textId="77777777" w:rsidR="0037525B" w:rsidRPr="00524EB8" w:rsidRDefault="0037525B" w:rsidP="0037525B">
      <w:pPr>
        <w:pStyle w:val="Textzprvy"/>
        <w:spacing w:after="0"/>
        <w:ind w:left="720"/>
      </w:pPr>
    </w:p>
    <w:p w14:paraId="3FCEFB84" w14:textId="77777777" w:rsidR="0037525B" w:rsidRPr="0037525B" w:rsidRDefault="00524EB8" w:rsidP="00524EB8">
      <w:pPr>
        <w:pStyle w:val="Textzprvy"/>
        <w:numPr>
          <w:ilvl w:val="0"/>
          <w:numId w:val="3"/>
        </w:numPr>
        <w:spacing w:after="0"/>
      </w:pPr>
      <w:r w:rsidRPr="00524EB8">
        <w:rPr>
          <w:b/>
          <w:bCs/>
        </w:rPr>
        <w:t>Zvláštní uznání za mimořádný umělecký počin</w:t>
      </w:r>
    </w:p>
    <w:p w14:paraId="3D8AAA2C" w14:textId="687085EE" w:rsidR="00524EB8" w:rsidRDefault="00524EB8" w:rsidP="0037525B">
      <w:pPr>
        <w:pStyle w:val="Textzprvy"/>
        <w:spacing w:after="0"/>
        <w:ind w:left="720"/>
      </w:pPr>
      <w:r w:rsidRPr="00524EB8">
        <w:t xml:space="preserve">Nikdy se neohlížej </w:t>
      </w:r>
      <w:r w:rsidR="0037525B">
        <w:t>–</w:t>
      </w:r>
      <w:r w:rsidR="0037525B" w:rsidRPr="00524EB8">
        <w:t xml:space="preserve"> </w:t>
      </w:r>
      <w:proofErr w:type="spellStart"/>
      <w:r w:rsidRPr="00524EB8">
        <w:t>BalletBoyz</w:t>
      </w:r>
      <w:proofErr w:type="spellEnd"/>
    </w:p>
    <w:p w14:paraId="786DD391" w14:textId="77777777" w:rsidR="0037525B" w:rsidRPr="00524EB8" w:rsidRDefault="0037525B" w:rsidP="0037525B">
      <w:pPr>
        <w:pStyle w:val="Textzprvy"/>
        <w:spacing w:after="0"/>
        <w:ind w:left="720"/>
      </w:pPr>
    </w:p>
    <w:p w14:paraId="0163A1DE" w14:textId="77777777" w:rsidR="0037525B" w:rsidRPr="0037525B" w:rsidRDefault="00524EB8" w:rsidP="00524EB8">
      <w:pPr>
        <w:pStyle w:val="Textzprvy"/>
        <w:numPr>
          <w:ilvl w:val="0"/>
          <w:numId w:val="3"/>
        </w:numPr>
        <w:spacing w:after="0"/>
      </w:pPr>
      <w:r w:rsidRPr="00524EB8">
        <w:rPr>
          <w:b/>
          <w:bCs/>
        </w:rPr>
        <w:t>Cena EBU a IMZ za celoživotní dílo</w:t>
      </w:r>
    </w:p>
    <w:p w14:paraId="0BAF40F0" w14:textId="1B009BBF" w:rsidR="00524EB8" w:rsidRPr="00524EB8" w:rsidRDefault="00524EB8" w:rsidP="0037525B">
      <w:pPr>
        <w:pStyle w:val="Textzprvy"/>
        <w:spacing w:after="0"/>
        <w:ind w:left="720"/>
      </w:pPr>
      <w:r w:rsidRPr="00524EB8">
        <w:t xml:space="preserve">François </w:t>
      </w:r>
      <w:proofErr w:type="spellStart"/>
      <w:r w:rsidRPr="00524EB8">
        <w:t>Duplat</w:t>
      </w:r>
      <w:proofErr w:type="spellEnd"/>
    </w:p>
    <w:p w14:paraId="4F1B3BD4" w14:textId="77777777" w:rsidR="003D7858" w:rsidRDefault="003D7858" w:rsidP="00966A9B">
      <w:pPr>
        <w:pStyle w:val="Textzprvy"/>
        <w:spacing w:after="0"/>
        <w:rPr>
          <w:bCs/>
        </w:rPr>
      </w:pPr>
    </w:p>
    <w:p w14:paraId="4233AD33" w14:textId="77777777" w:rsidR="007312C5" w:rsidRDefault="00636765" w:rsidP="00576FC6">
      <w:pPr>
        <w:pStyle w:val="Textzprvy"/>
        <w:spacing w:after="0"/>
        <w:rPr>
          <w:bCs/>
          <w:sz w:val="16"/>
          <w:szCs w:val="16"/>
        </w:rPr>
      </w:pPr>
      <w:r>
        <w:rPr>
          <w:bCs/>
          <w:sz w:val="16"/>
          <w:szCs w:val="16"/>
        </w:rPr>
        <w:t>Tiskové oddělení České televize</w:t>
      </w:r>
    </w:p>
    <w:p w14:paraId="53885ABD" w14:textId="77777777" w:rsidR="007312C5" w:rsidRPr="003B26F7" w:rsidRDefault="007312C5" w:rsidP="00576FC6">
      <w:pPr>
        <w:pStyle w:val="Textzprvy"/>
        <w:spacing w:after="0"/>
        <w:rPr>
          <w:bCs/>
          <w:sz w:val="16"/>
          <w:szCs w:val="16"/>
        </w:rPr>
      </w:pPr>
      <w:r>
        <w:rPr>
          <w:bCs/>
          <w:sz w:val="16"/>
          <w:szCs w:val="16"/>
        </w:rPr>
        <w:t xml:space="preserve">Servis pro novináře: </w:t>
      </w:r>
      <w:hyperlink r:id="rId9" w:history="1">
        <w:r w:rsidRPr="006930FC">
          <w:rPr>
            <w:rStyle w:val="Hypertextovodkaz"/>
            <w:bCs/>
            <w:sz w:val="16"/>
            <w:szCs w:val="16"/>
          </w:rPr>
          <w:t>www.ceskatelevize.cz/vse-o-ct/pro-media</w:t>
        </w:r>
      </w:hyperlink>
    </w:p>
    <w:sectPr w:rsidR="007312C5" w:rsidRPr="003B26F7" w:rsidSect="00284E29">
      <w:headerReference w:type="default" r:id="rId10"/>
      <w:footerReference w:type="default" r:id="rId11"/>
      <w:pgSz w:w="11906" w:h="16838"/>
      <w:pgMar w:top="2552" w:right="1134" w:bottom="680" w:left="1531" w:header="709" w:footer="29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6979C0" w14:textId="77777777" w:rsidR="00DF5805" w:rsidRDefault="00DF5805" w:rsidP="00FE502B">
      <w:r>
        <w:separator/>
      </w:r>
    </w:p>
  </w:endnote>
  <w:endnote w:type="continuationSeparator" w:id="0">
    <w:p w14:paraId="3DC7B91D" w14:textId="77777777" w:rsidR="00DF5805" w:rsidRDefault="00DF5805" w:rsidP="00FE50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.SFUIText">
    <w:charset w:val="00"/>
    <w:family w:val="auto"/>
    <w:pitch w:val="default"/>
  </w:font>
  <w:font w:name="TV Sans Print">
    <w:altName w:val="Calibri"/>
    <w:panose1 w:val="02000000000000000000"/>
    <w:charset w:val="00"/>
    <w:family w:val="modern"/>
    <w:notTrueType/>
    <w:pitch w:val="variable"/>
    <w:sig w:usb0="00000007" w:usb1="00000001" w:usb2="00000000" w:usb3="00000000" w:csb0="00000093" w:csb1="00000000"/>
  </w:font>
  <w:font w:name="TV Sans Screen">
    <w:altName w:val="Calibri"/>
    <w:panose1 w:val="00000000000000000000"/>
    <w:charset w:val="EE"/>
    <w:family w:val="auto"/>
    <w:pitch w:val="variable"/>
    <w:sig w:usb0="00000007" w:usb1="00000000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592EBF" w14:textId="77777777" w:rsidR="00343CF5" w:rsidRPr="00B90A0A" w:rsidRDefault="00343CF5" w:rsidP="00343CF5">
    <w:pPr>
      <w:pStyle w:val="Zpat"/>
      <w:rPr>
        <w:rFonts w:ascii="TV Sans Screen" w:hAnsi="TV Sans Screen"/>
        <w:b/>
        <w:color w:val="002E5E"/>
        <w:sz w:val="16"/>
        <w:szCs w:val="16"/>
        <w:lang w:eastAsia="cs-CZ"/>
      </w:rPr>
    </w:pPr>
    <w:r w:rsidRPr="00B90A0A">
      <w:rPr>
        <w:rFonts w:ascii="TV Sans Screen" w:hAnsi="TV Sans Screen"/>
        <w:b/>
        <w:color w:val="002E5E"/>
        <w:sz w:val="16"/>
        <w:szCs w:val="16"/>
        <w:lang w:eastAsia="cs-CZ"/>
      </w:rPr>
      <w:t>Česká televize |</w:t>
    </w:r>
    <w:r w:rsidRPr="00B90A0A">
      <w:rPr>
        <w:rFonts w:ascii="TV Sans Screen" w:hAnsi="TV Sans Screen"/>
        <w:color w:val="002E5E"/>
        <w:sz w:val="16"/>
        <w:szCs w:val="16"/>
        <w:lang w:eastAsia="cs-CZ"/>
      </w:rPr>
      <w:t xml:space="preserve"> </w:t>
    </w:r>
    <w:r w:rsidR="003F4BAA" w:rsidRPr="00B90A0A">
      <w:rPr>
        <w:rFonts w:ascii="TV Sans Screen" w:hAnsi="TV Sans Screen"/>
        <w:color w:val="002E5E"/>
        <w:sz w:val="16"/>
        <w:szCs w:val="16"/>
        <w:lang w:eastAsia="cs-CZ"/>
      </w:rPr>
      <w:t>PR a externí komunikace</w:t>
    </w:r>
  </w:p>
  <w:p w14:paraId="0C6317C7" w14:textId="77777777" w:rsidR="00343CF5" w:rsidRPr="00B90A0A" w:rsidRDefault="00343CF5" w:rsidP="00343CF5">
    <w:pPr>
      <w:pStyle w:val="Zpat"/>
      <w:rPr>
        <w:rFonts w:ascii="TV Sans Screen" w:hAnsi="TV Sans Screen"/>
        <w:color w:val="002E5E"/>
        <w:sz w:val="16"/>
        <w:szCs w:val="16"/>
        <w:lang w:eastAsia="cs-CZ"/>
      </w:rPr>
    </w:pPr>
    <w:r w:rsidRPr="00B90A0A">
      <w:rPr>
        <w:rFonts w:ascii="TV Sans Screen" w:hAnsi="TV Sans Screen"/>
        <w:b/>
        <w:color w:val="002E5E"/>
        <w:sz w:val="16"/>
        <w:szCs w:val="16"/>
        <w:lang w:eastAsia="cs-CZ"/>
      </w:rPr>
      <w:t xml:space="preserve">E-mail: </w:t>
    </w:r>
    <w:r w:rsidRPr="00B90A0A">
      <w:rPr>
        <w:rFonts w:ascii="TV Sans Screen" w:hAnsi="TV Sans Screen"/>
        <w:color w:val="002E5E"/>
        <w:sz w:val="16"/>
        <w:szCs w:val="16"/>
        <w:lang w:eastAsia="cs-CZ"/>
      </w:rPr>
      <w:t xml:space="preserve">pressct@ceskatelevize.cz </w:t>
    </w:r>
    <w:r w:rsidRPr="00B90A0A">
      <w:rPr>
        <w:rFonts w:ascii="TV Sans Screen" w:hAnsi="TV Sans Screen"/>
        <w:b/>
        <w:color w:val="002E5E"/>
        <w:sz w:val="16"/>
        <w:szCs w:val="16"/>
        <w:lang w:eastAsia="cs-CZ"/>
      </w:rPr>
      <w:t xml:space="preserve">| Telefon: </w:t>
    </w:r>
    <w:r w:rsidRPr="00B90A0A">
      <w:rPr>
        <w:rFonts w:ascii="TV Sans Screen" w:hAnsi="TV Sans Screen"/>
        <w:color w:val="002E5E"/>
        <w:sz w:val="16"/>
        <w:szCs w:val="16"/>
        <w:lang w:eastAsia="cs-CZ"/>
      </w:rPr>
      <w:t>261 133</w:t>
    </w:r>
    <w:r w:rsidR="007312C5" w:rsidRPr="00B90A0A">
      <w:rPr>
        <w:rFonts w:ascii="TV Sans Screen" w:hAnsi="TV Sans Screen"/>
        <w:color w:val="002E5E"/>
        <w:sz w:val="16"/>
        <w:szCs w:val="16"/>
        <w:lang w:eastAsia="cs-CZ"/>
      </w:rPr>
      <w:t> </w:t>
    </w:r>
    <w:r w:rsidRPr="00B90A0A">
      <w:rPr>
        <w:rFonts w:ascii="TV Sans Screen" w:hAnsi="TV Sans Screen"/>
        <w:color w:val="002E5E"/>
        <w:sz w:val="16"/>
        <w:szCs w:val="16"/>
        <w:lang w:eastAsia="cs-CZ"/>
      </w:rPr>
      <w:t>474</w:t>
    </w:r>
  </w:p>
  <w:p w14:paraId="5093DE38" w14:textId="77777777" w:rsidR="007312C5" w:rsidRPr="007312C5" w:rsidRDefault="007312C5" w:rsidP="00343CF5">
    <w:pPr>
      <w:pStyle w:val="Zpat"/>
      <w:rPr>
        <w:rFonts w:ascii="TV Sans Screen" w:hAnsi="TV Sans Screen"/>
        <w:color w:val="002E5E"/>
        <w:sz w:val="18"/>
        <w:szCs w:val="18"/>
        <w:lang w:eastAsia="cs-CZ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FC798F" w14:textId="77777777" w:rsidR="00DF5805" w:rsidRDefault="00DF5805" w:rsidP="00FE502B">
      <w:r>
        <w:separator/>
      </w:r>
    </w:p>
  </w:footnote>
  <w:footnote w:type="continuationSeparator" w:id="0">
    <w:p w14:paraId="4C9E81C3" w14:textId="77777777" w:rsidR="00DF5805" w:rsidRDefault="00DF5805" w:rsidP="00FE50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F4D67E" w14:textId="77777777" w:rsidR="00343CF5" w:rsidRDefault="00343CF5" w:rsidP="00D520F6">
    <w:pPr>
      <w:pStyle w:val="Zhlav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7EE6E08D" wp14:editId="7A4177FB">
              <wp:simplePos x="0" y="0"/>
              <wp:positionH relativeFrom="column">
                <wp:posOffset>3423285</wp:posOffset>
              </wp:positionH>
              <wp:positionV relativeFrom="paragraph">
                <wp:posOffset>-46990</wp:posOffset>
              </wp:positionV>
              <wp:extent cx="1821815" cy="322580"/>
              <wp:effectExtent l="3810" t="635" r="3175" b="635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21815" cy="32258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E22BAF0" w14:textId="77777777" w:rsidR="00343CF5" w:rsidRPr="00E5126A" w:rsidRDefault="00343CF5">
                          <w:pPr>
                            <w:rPr>
                              <w:rFonts w:ascii="TV Sans Print" w:hAnsi="TV Sans Print"/>
                              <w:b/>
                              <w:color w:val="E53036"/>
                              <w:sz w:val="32"/>
                              <w:szCs w:val="32"/>
                            </w:rPr>
                          </w:pPr>
                          <w:r w:rsidRPr="00E5126A">
                            <w:rPr>
                              <w:rFonts w:ascii="TV Sans Print" w:hAnsi="TV Sans Print"/>
                              <w:b/>
                              <w:color w:val="E53036"/>
                              <w:sz w:val="32"/>
                              <w:szCs w:val="32"/>
                            </w:rPr>
                            <w:t>Tisková zpráva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EE6E08D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269.55pt;margin-top:-3.7pt;width:143.45pt;height:25.4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" stroked="f">
              <v:fill opacity="0"/>
              <v:textbox>
                <w:txbxContent>
                  <w:p w14:paraId="7E22BAF0" w14:textId="77777777" w:rsidR="00343CF5" w:rsidRPr="00E5126A" w:rsidRDefault="00343CF5">
                    <w:pPr>
                      <w:rPr>
                        <w:rFonts w:ascii="TV Sans Print" w:hAnsi="TV Sans Print"/>
                        <w:b/>
                        <w:color w:val="E53036"/>
                        <w:sz w:val="32"/>
                        <w:szCs w:val="32"/>
                      </w:rPr>
                    </w:pPr>
                    <w:r w:rsidRPr="00E5126A">
                      <w:rPr>
                        <w:rFonts w:ascii="TV Sans Print" w:hAnsi="TV Sans Print"/>
                        <w:b/>
                        <w:color w:val="E53036"/>
                        <w:sz w:val="32"/>
                        <w:szCs w:val="32"/>
                      </w:rPr>
                      <w:t>Tisková zpráva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8240" behindDoc="1" locked="0" layoutInCell="1" allowOverlap="1" wp14:anchorId="3CA4D4A4" wp14:editId="1A7E662E">
          <wp:simplePos x="0" y="0"/>
          <wp:positionH relativeFrom="page">
            <wp:posOffset>360045</wp:posOffset>
          </wp:positionH>
          <wp:positionV relativeFrom="page">
            <wp:posOffset>360045</wp:posOffset>
          </wp:positionV>
          <wp:extent cx="2520315" cy="360045"/>
          <wp:effectExtent l="0" t="0" r="0" b="0"/>
          <wp:wrapNone/>
          <wp:docPr id="3" name="obrázek 3" descr="muj-CT-V1-lg-rgb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muj-CT-V1-lg-rgb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20315" cy="3600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C717E3"/>
    <w:multiLevelType w:val="hybridMultilevel"/>
    <w:tmpl w:val="2EDE797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F6729D"/>
    <w:multiLevelType w:val="hybridMultilevel"/>
    <w:tmpl w:val="B3D0E63A"/>
    <w:lvl w:ilvl="0" w:tplc="EAAC902E">
      <w:start w:val="1"/>
      <w:numFmt w:val="decimal"/>
      <w:pStyle w:val="slovantextzprvy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CD620F"/>
    <w:multiLevelType w:val="multilevel"/>
    <w:tmpl w:val="6C1840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86565121">
    <w:abstractNumId w:val="1"/>
  </w:num>
  <w:num w:numId="2" w16cid:durableId="727804263">
    <w:abstractNumId w:val="0"/>
  </w:num>
  <w:num w:numId="3" w16cid:durableId="188725449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proofState w:spelling="clean" w:grammar="clean"/>
  <w:attachedTemplate r:id="rId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mailMerge>
    <w:mainDocumentType w:val="formLetters"/>
    <w:dataType w:val="textFile"/>
    <w:activeRecord w:val="-1"/>
  </w:mailMerge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5805"/>
    <w:rsid w:val="00005066"/>
    <w:rsid w:val="00005CB7"/>
    <w:rsid w:val="00021369"/>
    <w:rsid w:val="00041F97"/>
    <w:rsid w:val="00054142"/>
    <w:rsid w:val="00070486"/>
    <w:rsid w:val="00074F2B"/>
    <w:rsid w:val="00097321"/>
    <w:rsid w:val="000A70ED"/>
    <w:rsid w:val="000B5483"/>
    <w:rsid w:val="000C63F9"/>
    <w:rsid w:val="000D38F4"/>
    <w:rsid w:val="000D5B63"/>
    <w:rsid w:val="000D6D6D"/>
    <w:rsid w:val="000F04FD"/>
    <w:rsid w:val="000F506B"/>
    <w:rsid w:val="000F6642"/>
    <w:rsid w:val="000F7A58"/>
    <w:rsid w:val="001026AF"/>
    <w:rsid w:val="001079C8"/>
    <w:rsid w:val="001138D2"/>
    <w:rsid w:val="0013378E"/>
    <w:rsid w:val="00137CD5"/>
    <w:rsid w:val="00137D28"/>
    <w:rsid w:val="00144247"/>
    <w:rsid w:val="00144618"/>
    <w:rsid w:val="00150836"/>
    <w:rsid w:val="001509D6"/>
    <w:rsid w:val="00156863"/>
    <w:rsid w:val="0016265D"/>
    <w:rsid w:val="001661E7"/>
    <w:rsid w:val="00176B98"/>
    <w:rsid w:val="00176BB2"/>
    <w:rsid w:val="001947C7"/>
    <w:rsid w:val="001953ED"/>
    <w:rsid w:val="00197000"/>
    <w:rsid w:val="001A560A"/>
    <w:rsid w:val="001B7C3A"/>
    <w:rsid w:val="001C461E"/>
    <w:rsid w:val="001D477C"/>
    <w:rsid w:val="001D5B9F"/>
    <w:rsid w:val="001E6886"/>
    <w:rsid w:val="002157D9"/>
    <w:rsid w:val="00217E15"/>
    <w:rsid w:val="00234947"/>
    <w:rsid w:val="002370B2"/>
    <w:rsid w:val="00266600"/>
    <w:rsid w:val="00271094"/>
    <w:rsid w:val="00284E29"/>
    <w:rsid w:val="002A57EC"/>
    <w:rsid w:val="002C54A8"/>
    <w:rsid w:val="002D4966"/>
    <w:rsid w:val="002E7A62"/>
    <w:rsid w:val="003032A0"/>
    <w:rsid w:val="0032189A"/>
    <w:rsid w:val="00324976"/>
    <w:rsid w:val="003264BD"/>
    <w:rsid w:val="00343CF5"/>
    <w:rsid w:val="003533FD"/>
    <w:rsid w:val="003534B8"/>
    <w:rsid w:val="003559C7"/>
    <w:rsid w:val="00362DBE"/>
    <w:rsid w:val="003720CE"/>
    <w:rsid w:val="003740EE"/>
    <w:rsid w:val="0037525B"/>
    <w:rsid w:val="00387802"/>
    <w:rsid w:val="003940B7"/>
    <w:rsid w:val="003B0712"/>
    <w:rsid w:val="003B26F7"/>
    <w:rsid w:val="003B6CB2"/>
    <w:rsid w:val="003C07D0"/>
    <w:rsid w:val="003D7775"/>
    <w:rsid w:val="003D7858"/>
    <w:rsid w:val="003E4381"/>
    <w:rsid w:val="003F12BE"/>
    <w:rsid w:val="003F2AD0"/>
    <w:rsid w:val="003F4BAA"/>
    <w:rsid w:val="003F7804"/>
    <w:rsid w:val="0040038B"/>
    <w:rsid w:val="0040295A"/>
    <w:rsid w:val="004054FC"/>
    <w:rsid w:val="00412AD7"/>
    <w:rsid w:val="004137D7"/>
    <w:rsid w:val="00413B32"/>
    <w:rsid w:val="004262E8"/>
    <w:rsid w:val="00430F3F"/>
    <w:rsid w:val="004429D3"/>
    <w:rsid w:val="004458E6"/>
    <w:rsid w:val="00463E3F"/>
    <w:rsid w:val="00464A96"/>
    <w:rsid w:val="00467377"/>
    <w:rsid w:val="004727C8"/>
    <w:rsid w:val="00491C8D"/>
    <w:rsid w:val="00495845"/>
    <w:rsid w:val="004A0EC5"/>
    <w:rsid w:val="004A43E3"/>
    <w:rsid w:val="004C173D"/>
    <w:rsid w:val="004C78E8"/>
    <w:rsid w:val="004D3E0B"/>
    <w:rsid w:val="004E2C11"/>
    <w:rsid w:val="004F12BC"/>
    <w:rsid w:val="004F4E54"/>
    <w:rsid w:val="004F6922"/>
    <w:rsid w:val="00502805"/>
    <w:rsid w:val="005128CB"/>
    <w:rsid w:val="00516E0D"/>
    <w:rsid w:val="00521969"/>
    <w:rsid w:val="005230C9"/>
    <w:rsid w:val="00524EB8"/>
    <w:rsid w:val="00533E7F"/>
    <w:rsid w:val="00533EDF"/>
    <w:rsid w:val="00536374"/>
    <w:rsid w:val="0054275C"/>
    <w:rsid w:val="00544A80"/>
    <w:rsid w:val="00550427"/>
    <w:rsid w:val="00553474"/>
    <w:rsid w:val="005574AE"/>
    <w:rsid w:val="00560DCD"/>
    <w:rsid w:val="00564FC1"/>
    <w:rsid w:val="00574817"/>
    <w:rsid w:val="00576FC6"/>
    <w:rsid w:val="00577902"/>
    <w:rsid w:val="00581DEA"/>
    <w:rsid w:val="0058241B"/>
    <w:rsid w:val="00585033"/>
    <w:rsid w:val="0059030B"/>
    <w:rsid w:val="00595813"/>
    <w:rsid w:val="005B1CCA"/>
    <w:rsid w:val="005C3FD5"/>
    <w:rsid w:val="005D7E81"/>
    <w:rsid w:val="005E0F3E"/>
    <w:rsid w:val="005E260D"/>
    <w:rsid w:val="005E7084"/>
    <w:rsid w:val="005F7332"/>
    <w:rsid w:val="00600EB3"/>
    <w:rsid w:val="006274D7"/>
    <w:rsid w:val="006277A4"/>
    <w:rsid w:val="00630721"/>
    <w:rsid w:val="00630BFE"/>
    <w:rsid w:val="006355B5"/>
    <w:rsid w:val="00636765"/>
    <w:rsid w:val="0065186B"/>
    <w:rsid w:val="0065635A"/>
    <w:rsid w:val="0067066C"/>
    <w:rsid w:val="00676729"/>
    <w:rsid w:val="00677B3C"/>
    <w:rsid w:val="006822D5"/>
    <w:rsid w:val="00694FD6"/>
    <w:rsid w:val="00696E81"/>
    <w:rsid w:val="006A5906"/>
    <w:rsid w:val="006A7A9C"/>
    <w:rsid w:val="006B488F"/>
    <w:rsid w:val="006C3199"/>
    <w:rsid w:val="006C37F1"/>
    <w:rsid w:val="006D2FEB"/>
    <w:rsid w:val="006E63CB"/>
    <w:rsid w:val="006F6107"/>
    <w:rsid w:val="00701BCE"/>
    <w:rsid w:val="00704CB4"/>
    <w:rsid w:val="00704FFD"/>
    <w:rsid w:val="00716681"/>
    <w:rsid w:val="0071708A"/>
    <w:rsid w:val="00730BFE"/>
    <w:rsid w:val="007312C5"/>
    <w:rsid w:val="007332F6"/>
    <w:rsid w:val="00734D80"/>
    <w:rsid w:val="00741409"/>
    <w:rsid w:val="00745BEE"/>
    <w:rsid w:val="007853E0"/>
    <w:rsid w:val="00787C79"/>
    <w:rsid w:val="007A573F"/>
    <w:rsid w:val="007D78C7"/>
    <w:rsid w:val="007F6697"/>
    <w:rsid w:val="008070ED"/>
    <w:rsid w:val="0082159F"/>
    <w:rsid w:val="008244BA"/>
    <w:rsid w:val="0083357C"/>
    <w:rsid w:val="0084209E"/>
    <w:rsid w:val="008528D3"/>
    <w:rsid w:val="008575C3"/>
    <w:rsid w:val="00872F28"/>
    <w:rsid w:val="0087379A"/>
    <w:rsid w:val="008B0D2A"/>
    <w:rsid w:val="008B4488"/>
    <w:rsid w:val="008C6885"/>
    <w:rsid w:val="008D0B15"/>
    <w:rsid w:val="008D51B9"/>
    <w:rsid w:val="008D6EAD"/>
    <w:rsid w:val="008F6EC2"/>
    <w:rsid w:val="0090024B"/>
    <w:rsid w:val="0090355A"/>
    <w:rsid w:val="00917E36"/>
    <w:rsid w:val="00923FD5"/>
    <w:rsid w:val="00940DAD"/>
    <w:rsid w:val="0095031E"/>
    <w:rsid w:val="0096200E"/>
    <w:rsid w:val="00964730"/>
    <w:rsid w:val="00966A9B"/>
    <w:rsid w:val="00985DCE"/>
    <w:rsid w:val="00995CA1"/>
    <w:rsid w:val="009A037D"/>
    <w:rsid w:val="009B1D76"/>
    <w:rsid w:val="009B47EE"/>
    <w:rsid w:val="009C281E"/>
    <w:rsid w:val="009C35B4"/>
    <w:rsid w:val="009D0DB2"/>
    <w:rsid w:val="009E1BB0"/>
    <w:rsid w:val="009E753A"/>
    <w:rsid w:val="009F00FC"/>
    <w:rsid w:val="00A025AB"/>
    <w:rsid w:val="00A0297D"/>
    <w:rsid w:val="00A03445"/>
    <w:rsid w:val="00A24833"/>
    <w:rsid w:val="00A35054"/>
    <w:rsid w:val="00A36664"/>
    <w:rsid w:val="00A524D3"/>
    <w:rsid w:val="00A815A1"/>
    <w:rsid w:val="00A82B5D"/>
    <w:rsid w:val="00A85A56"/>
    <w:rsid w:val="00A873B9"/>
    <w:rsid w:val="00AA4AF3"/>
    <w:rsid w:val="00AA4E79"/>
    <w:rsid w:val="00AB00FF"/>
    <w:rsid w:val="00AC0789"/>
    <w:rsid w:val="00AC0E90"/>
    <w:rsid w:val="00AC308E"/>
    <w:rsid w:val="00AC62ED"/>
    <w:rsid w:val="00AF66BB"/>
    <w:rsid w:val="00AF70F3"/>
    <w:rsid w:val="00B0047C"/>
    <w:rsid w:val="00B01750"/>
    <w:rsid w:val="00B272EC"/>
    <w:rsid w:val="00B277E8"/>
    <w:rsid w:val="00B3184D"/>
    <w:rsid w:val="00B42875"/>
    <w:rsid w:val="00B438C2"/>
    <w:rsid w:val="00B57E6C"/>
    <w:rsid w:val="00B70653"/>
    <w:rsid w:val="00B8298B"/>
    <w:rsid w:val="00B90A0A"/>
    <w:rsid w:val="00B95574"/>
    <w:rsid w:val="00BB0F4D"/>
    <w:rsid w:val="00BB15EC"/>
    <w:rsid w:val="00BC1512"/>
    <w:rsid w:val="00BD35A7"/>
    <w:rsid w:val="00BE3041"/>
    <w:rsid w:val="00BF286D"/>
    <w:rsid w:val="00BF3E23"/>
    <w:rsid w:val="00C073BF"/>
    <w:rsid w:val="00C10BBD"/>
    <w:rsid w:val="00C164E8"/>
    <w:rsid w:val="00C31352"/>
    <w:rsid w:val="00C37473"/>
    <w:rsid w:val="00C61585"/>
    <w:rsid w:val="00C63A47"/>
    <w:rsid w:val="00C6628D"/>
    <w:rsid w:val="00C71B9B"/>
    <w:rsid w:val="00C7746C"/>
    <w:rsid w:val="00C80E14"/>
    <w:rsid w:val="00C84A3C"/>
    <w:rsid w:val="00C85878"/>
    <w:rsid w:val="00C90598"/>
    <w:rsid w:val="00C91BA7"/>
    <w:rsid w:val="00C975D8"/>
    <w:rsid w:val="00CA7EB5"/>
    <w:rsid w:val="00CB3912"/>
    <w:rsid w:val="00CD4CD5"/>
    <w:rsid w:val="00CD6B8B"/>
    <w:rsid w:val="00CD7EC5"/>
    <w:rsid w:val="00CE2118"/>
    <w:rsid w:val="00CE2493"/>
    <w:rsid w:val="00CE5361"/>
    <w:rsid w:val="00CF56DA"/>
    <w:rsid w:val="00CF6C05"/>
    <w:rsid w:val="00D0429E"/>
    <w:rsid w:val="00D06324"/>
    <w:rsid w:val="00D0765C"/>
    <w:rsid w:val="00D11DF9"/>
    <w:rsid w:val="00D11E1C"/>
    <w:rsid w:val="00D16B5A"/>
    <w:rsid w:val="00D17F92"/>
    <w:rsid w:val="00D3180E"/>
    <w:rsid w:val="00D4122E"/>
    <w:rsid w:val="00D42B09"/>
    <w:rsid w:val="00D46478"/>
    <w:rsid w:val="00D520F6"/>
    <w:rsid w:val="00D738E6"/>
    <w:rsid w:val="00D8114F"/>
    <w:rsid w:val="00D97134"/>
    <w:rsid w:val="00DA2AAD"/>
    <w:rsid w:val="00DA2F4B"/>
    <w:rsid w:val="00DB1A17"/>
    <w:rsid w:val="00DB4396"/>
    <w:rsid w:val="00DC49BD"/>
    <w:rsid w:val="00DC7F7A"/>
    <w:rsid w:val="00DD02E7"/>
    <w:rsid w:val="00DD23D1"/>
    <w:rsid w:val="00DD3CD9"/>
    <w:rsid w:val="00DE11FF"/>
    <w:rsid w:val="00DF5805"/>
    <w:rsid w:val="00E054C5"/>
    <w:rsid w:val="00E14A9E"/>
    <w:rsid w:val="00E16DD2"/>
    <w:rsid w:val="00E23816"/>
    <w:rsid w:val="00E32F08"/>
    <w:rsid w:val="00E417D9"/>
    <w:rsid w:val="00E5126A"/>
    <w:rsid w:val="00E6289E"/>
    <w:rsid w:val="00E83211"/>
    <w:rsid w:val="00E8520A"/>
    <w:rsid w:val="00E86353"/>
    <w:rsid w:val="00E869F8"/>
    <w:rsid w:val="00EA5B42"/>
    <w:rsid w:val="00EB11BD"/>
    <w:rsid w:val="00EB1FE9"/>
    <w:rsid w:val="00EB4F49"/>
    <w:rsid w:val="00EC256B"/>
    <w:rsid w:val="00EC4FB5"/>
    <w:rsid w:val="00EC73D8"/>
    <w:rsid w:val="00EF6225"/>
    <w:rsid w:val="00F07962"/>
    <w:rsid w:val="00F07C0D"/>
    <w:rsid w:val="00F16960"/>
    <w:rsid w:val="00F22057"/>
    <w:rsid w:val="00F2258D"/>
    <w:rsid w:val="00F23999"/>
    <w:rsid w:val="00F25B73"/>
    <w:rsid w:val="00F336EA"/>
    <w:rsid w:val="00F358C5"/>
    <w:rsid w:val="00F40376"/>
    <w:rsid w:val="00F47AF8"/>
    <w:rsid w:val="00F5373B"/>
    <w:rsid w:val="00F545A7"/>
    <w:rsid w:val="00F6640A"/>
    <w:rsid w:val="00F672B2"/>
    <w:rsid w:val="00F905EF"/>
    <w:rsid w:val="00F96AA5"/>
    <w:rsid w:val="00F96B65"/>
    <w:rsid w:val="00FA5350"/>
    <w:rsid w:val="00FA7493"/>
    <w:rsid w:val="00FB0822"/>
    <w:rsid w:val="00FB72C6"/>
    <w:rsid w:val="00FB7EBF"/>
    <w:rsid w:val="00FC3395"/>
    <w:rsid w:val="00FD179C"/>
    <w:rsid w:val="00FD30E9"/>
    <w:rsid w:val="00FD63AC"/>
    <w:rsid w:val="00FD7ABF"/>
    <w:rsid w:val="00FE3C34"/>
    <w:rsid w:val="00FE50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40DC4BB"/>
  <w15:chartTrackingRefBased/>
  <w15:docId w15:val="{7214787C-BCCB-4D60-B4BA-555DBE692A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semiHidden="1" w:uiPriority="9" w:unhideWhenUsed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iPriority="6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60DCD"/>
    <w:rPr>
      <w:rFonts w:eastAsia="Calibri"/>
      <w:color w:val="000000"/>
      <w:sz w:val="24"/>
      <w:szCs w:val="24"/>
      <w:lang w:eastAsia="en-US"/>
    </w:rPr>
  </w:style>
  <w:style w:type="paragraph" w:styleId="Nadpis3">
    <w:name w:val="heading 3"/>
    <w:basedOn w:val="Normln"/>
    <w:link w:val="Nadpis3Char"/>
    <w:uiPriority w:val="9"/>
    <w:qFormat/>
    <w:rsid w:val="0090024B"/>
    <w:pPr>
      <w:outlineLvl w:val="2"/>
    </w:pPr>
    <w:rPr>
      <w:rFonts w:eastAsia="Times New Roman"/>
      <w:b/>
      <w:bCs/>
      <w:color w:val="auto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FE502B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rsid w:val="002E7A62"/>
    <w:rPr>
      <w:rFonts w:ascii="Arial" w:hAnsi="Arial"/>
      <w:sz w:val="22"/>
      <w:szCs w:val="24"/>
    </w:rPr>
  </w:style>
  <w:style w:type="paragraph" w:styleId="Zpat">
    <w:name w:val="footer"/>
    <w:basedOn w:val="Normln"/>
    <w:link w:val="ZpatChar"/>
    <w:uiPriority w:val="99"/>
    <w:unhideWhenUsed/>
    <w:rsid w:val="00FE502B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sid w:val="002E7A62"/>
    <w:rPr>
      <w:rFonts w:ascii="Arial" w:hAnsi="Arial"/>
      <w:sz w:val="22"/>
      <w:szCs w:val="24"/>
    </w:rPr>
  </w:style>
  <w:style w:type="character" w:styleId="Hypertextovodkaz">
    <w:name w:val="Hyperlink"/>
    <w:uiPriority w:val="99"/>
    <w:unhideWhenUsed/>
    <w:rsid w:val="00D0765C"/>
    <w:rPr>
      <w:color w:val="0000FF"/>
      <w:u w:val="single"/>
    </w:rPr>
  </w:style>
  <w:style w:type="paragraph" w:customStyle="1" w:styleId="Titulekzprvy">
    <w:name w:val="Titulek zprávy"/>
    <w:basedOn w:val="Normln"/>
    <w:link w:val="TitulekzprvyChar"/>
    <w:qFormat/>
    <w:rsid w:val="002370B2"/>
    <w:pPr>
      <w:spacing w:after="360"/>
    </w:pPr>
    <w:rPr>
      <w:rFonts w:ascii="Verdana" w:hAnsi="Verdana"/>
      <w:b/>
      <w:sz w:val="32"/>
      <w:szCs w:val="32"/>
    </w:rPr>
  </w:style>
  <w:style w:type="paragraph" w:customStyle="1" w:styleId="Datumzprvy">
    <w:name w:val="Datum zprávy"/>
    <w:basedOn w:val="Normln"/>
    <w:link w:val="DatumzprvyChar"/>
    <w:uiPriority w:val="1"/>
    <w:qFormat/>
    <w:rsid w:val="00FB7EBF"/>
    <w:pPr>
      <w:spacing w:after="1418"/>
    </w:pPr>
    <w:rPr>
      <w:rFonts w:ascii="Verdana" w:hAnsi="Verdana"/>
    </w:rPr>
  </w:style>
  <w:style w:type="character" w:customStyle="1" w:styleId="TitulekzprvyChar">
    <w:name w:val="Titulek zprávy Char"/>
    <w:link w:val="Titulekzprvy"/>
    <w:rsid w:val="002370B2"/>
    <w:rPr>
      <w:rFonts w:ascii="Verdana" w:hAnsi="Verdana"/>
      <w:b/>
      <w:sz w:val="32"/>
      <w:szCs w:val="32"/>
    </w:rPr>
  </w:style>
  <w:style w:type="paragraph" w:customStyle="1" w:styleId="Perexzprvy">
    <w:name w:val="Perex zprávy"/>
    <w:basedOn w:val="Textzprvy"/>
    <w:next w:val="Textzprvy"/>
    <w:link w:val="PerexzprvyChar"/>
    <w:uiPriority w:val="2"/>
    <w:qFormat/>
    <w:rsid w:val="00940DAD"/>
    <w:rPr>
      <w:b/>
    </w:rPr>
  </w:style>
  <w:style w:type="character" w:customStyle="1" w:styleId="DatumzprvyChar">
    <w:name w:val="Datum zprávy Char"/>
    <w:link w:val="Datumzprvy"/>
    <w:uiPriority w:val="1"/>
    <w:rsid w:val="005F7332"/>
    <w:rPr>
      <w:rFonts w:ascii="Verdana" w:hAnsi="Verdana"/>
      <w:sz w:val="24"/>
      <w:szCs w:val="24"/>
    </w:rPr>
  </w:style>
  <w:style w:type="paragraph" w:customStyle="1" w:styleId="Textzprvy">
    <w:name w:val="Text zprávy"/>
    <w:link w:val="TextzprvyChar"/>
    <w:uiPriority w:val="3"/>
    <w:qFormat/>
    <w:rsid w:val="00413B32"/>
    <w:pPr>
      <w:spacing w:after="360" w:line="260" w:lineRule="exact"/>
      <w:jc w:val="both"/>
    </w:pPr>
    <w:rPr>
      <w:rFonts w:ascii="Verdana" w:hAnsi="Verdana"/>
      <w:sz w:val="18"/>
      <w:szCs w:val="18"/>
    </w:rPr>
  </w:style>
  <w:style w:type="character" w:customStyle="1" w:styleId="PerexzprvyChar">
    <w:name w:val="Perex zprávy Char"/>
    <w:link w:val="Perexzprvy"/>
    <w:uiPriority w:val="2"/>
    <w:rsid w:val="00A35054"/>
    <w:rPr>
      <w:rFonts w:ascii="Verdana" w:hAnsi="Verdana"/>
      <w:b/>
      <w:sz w:val="18"/>
      <w:szCs w:val="18"/>
    </w:rPr>
  </w:style>
  <w:style w:type="paragraph" w:customStyle="1" w:styleId="slovantextzprvy">
    <w:name w:val="Číslovaný text zprávy"/>
    <w:basedOn w:val="Textzprvy"/>
    <w:link w:val="slovantextzprvyChar"/>
    <w:uiPriority w:val="4"/>
    <w:qFormat/>
    <w:rsid w:val="00B277E8"/>
    <w:pPr>
      <w:numPr>
        <w:numId w:val="1"/>
      </w:numPr>
      <w:ind w:left="378"/>
    </w:pPr>
  </w:style>
  <w:style w:type="character" w:customStyle="1" w:styleId="TextzprvyChar">
    <w:name w:val="Text zprávy Char"/>
    <w:link w:val="Textzprvy"/>
    <w:uiPriority w:val="3"/>
    <w:rsid w:val="00A35054"/>
    <w:rPr>
      <w:rFonts w:ascii="Verdana" w:hAnsi="Verdana"/>
      <w:sz w:val="18"/>
      <w:szCs w:val="18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A4AF3"/>
    <w:rPr>
      <w:rFonts w:ascii="Tahoma" w:hAnsi="Tahoma" w:cs="Tahoma"/>
      <w:sz w:val="16"/>
      <w:szCs w:val="16"/>
    </w:rPr>
  </w:style>
  <w:style w:type="character" w:customStyle="1" w:styleId="slovantextzprvyChar">
    <w:name w:val="Číslovaný text zprávy Char"/>
    <w:basedOn w:val="TextzprvyChar"/>
    <w:link w:val="slovantextzprvy"/>
    <w:uiPriority w:val="4"/>
    <w:rsid w:val="00A35054"/>
    <w:rPr>
      <w:rFonts w:ascii="Verdana" w:hAnsi="Verdana"/>
      <w:sz w:val="18"/>
      <w:szCs w:val="18"/>
    </w:rPr>
  </w:style>
  <w:style w:type="character" w:customStyle="1" w:styleId="TextbublinyChar">
    <w:name w:val="Text bubliny Char"/>
    <w:link w:val="Textbubliny"/>
    <w:uiPriority w:val="99"/>
    <w:semiHidden/>
    <w:rsid w:val="002E7A62"/>
    <w:rPr>
      <w:rFonts w:ascii="Tahoma" w:hAnsi="Tahoma" w:cs="Tahoma"/>
      <w:sz w:val="16"/>
      <w:szCs w:val="16"/>
    </w:rPr>
  </w:style>
  <w:style w:type="character" w:customStyle="1" w:styleId="Nadpis3Char">
    <w:name w:val="Nadpis 3 Char"/>
    <w:link w:val="Nadpis3"/>
    <w:uiPriority w:val="9"/>
    <w:rsid w:val="0090024B"/>
    <w:rPr>
      <w:b/>
      <w:bCs/>
      <w:sz w:val="24"/>
      <w:szCs w:val="24"/>
    </w:rPr>
  </w:style>
  <w:style w:type="paragraph" w:styleId="Normlnweb">
    <w:name w:val="Normal (Web)"/>
    <w:basedOn w:val="Normln"/>
    <w:uiPriority w:val="99"/>
    <w:semiHidden/>
    <w:unhideWhenUsed/>
    <w:rsid w:val="0090024B"/>
    <w:rPr>
      <w:rFonts w:eastAsia="Times New Roman"/>
      <w:color w:val="auto"/>
      <w:lang w:eastAsia="cs-CZ"/>
    </w:rPr>
  </w:style>
  <w:style w:type="paragraph" w:customStyle="1" w:styleId="podtitulh2">
    <w:name w:val="podtitulh2"/>
    <w:basedOn w:val="Normln"/>
    <w:rsid w:val="0090024B"/>
    <w:rPr>
      <w:rFonts w:eastAsia="Times New Roman"/>
      <w:color w:val="auto"/>
      <w:lang w:eastAsia="cs-CZ"/>
    </w:rPr>
  </w:style>
  <w:style w:type="character" w:customStyle="1" w:styleId="Zvraznn">
    <w:name w:val="Zvýraznění"/>
    <w:uiPriority w:val="20"/>
    <w:qFormat/>
    <w:rsid w:val="0090024B"/>
    <w:rPr>
      <w:i/>
      <w:iCs/>
    </w:rPr>
  </w:style>
  <w:style w:type="character" w:styleId="Siln">
    <w:name w:val="Strong"/>
    <w:uiPriority w:val="22"/>
    <w:qFormat/>
    <w:rsid w:val="0090024B"/>
    <w:rPr>
      <w:b/>
      <w:bCs/>
    </w:rPr>
  </w:style>
  <w:style w:type="character" w:customStyle="1" w:styleId="s1">
    <w:name w:val="s1"/>
    <w:rsid w:val="00137D28"/>
    <w:rPr>
      <w:rFonts w:ascii=".SFUIText" w:hAnsi=".SFUIText" w:hint="default"/>
      <w:b w:val="0"/>
      <w:bCs w:val="0"/>
      <w:i w:val="0"/>
      <w:iCs w:val="0"/>
    </w:rPr>
  </w:style>
  <w:style w:type="paragraph" w:styleId="Prosttext">
    <w:name w:val="Plain Text"/>
    <w:basedOn w:val="Normln"/>
    <w:link w:val="ProsttextChar"/>
    <w:uiPriority w:val="99"/>
    <w:unhideWhenUsed/>
    <w:rsid w:val="00C84A3C"/>
    <w:rPr>
      <w:rFonts w:ascii="Calibri" w:hAnsi="Calibri"/>
      <w:color w:val="auto"/>
      <w:sz w:val="22"/>
      <w:szCs w:val="22"/>
    </w:rPr>
  </w:style>
  <w:style w:type="character" w:customStyle="1" w:styleId="ProsttextChar">
    <w:name w:val="Prostý text Char"/>
    <w:link w:val="Prosttext"/>
    <w:uiPriority w:val="99"/>
    <w:rsid w:val="00C84A3C"/>
    <w:rPr>
      <w:rFonts w:ascii="Calibri" w:eastAsia="Calibri" w:hAnsi="Calibri"/>
      <w:sz w:val="22"/>
      <w:szCs w:val="22"/>
      <w:lang w:eastAsia="en-US"/>
    </w:rPr>
  </w:style>
  <w:style w:type="paragraph" w:styleId="Odstavecseseznamem">
    <w:name w:val="List Paragraph"/>
    <w:basedOn w:val="Normln"/>
    <w:uiPriority w:val="34"/>
    <w:qFormat/>
    <w:rsid w:val="00D42B09"/>
    <w:pPr>
      <w:ind w:left="720"/>
    </w:pPr>
    <w:rPr>
      <w:rFonts w:ascii="Calibri" w:hAnsi="Calibri"/>
      <w:color w:val="auto"/>
      <w:sz w:val="22"/>
      <w:szCs w:val="22"/>
    </w:rPr>
  </w:style>
  <w:style w:type="character" w:styleId="Odkaznakoment">
    <w:name w:val="annotation reference"/>
    <w:uiPriority w:val="99"/>
    <w:semiHidden/>
    <w:unhideWhenUsed/>
    <w:rsid w:val="00585033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585033"/>
    <w:rPr>
      <w:sz w:val="20"/>
      <w:szCs w:val="20"/>
    </w:rPr>
  </w:style>
  <w:style w:type="character" w:customStyle="1" w:styleId="TextkomenteChar">
    <w:name w:val="Text komentáře Char"/>
    <w:link w:val="Textkomente"/>
    <w:uiPriority w:val="99"/>
    <w:semiHidden/>
    <w:rsid w:val="00585033"/>
    <w:rPr>
      <w:rFonts w:eastAsia="Calibri"/>
      <w:color w:val="000000"/>
      <w:lang w:eastAsia="en-US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585033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rsid w:val="00585033"/>
    <w:rPr>
      <w:rFonts w:eastAsia="Calibri"/>
      <w:b/>
      <w:bCs/>
      <w:color w:val="000000"/>
      <w:lang w:eastAsia="en-US"/>
    </w:rPr>
  </w:style>
  <w:style w:type="paragraph" w:customStyle="1" w:styleId="PerexT">
    <w:name w:val="Perex ČT"/>
    <w:basedOn w:val="Normln"/>
    <w:qFormat/>
    <w:rsid w:val="00966A9B"/>
    <w:pPr>
      <w:spacing w:after="160" w:line="259" w:lineRule="auto"/>
      <w:jc w:val="both"/>
    </w:pPr>
    <w:rPr>
      <w:rFonts w:ascii="Verdana" w:hAnsi="Verdana"/>
      <w:b/>
      <w:color w:val="auto"/>
      <w:sz w:val="18"/>
      <w:szCs w:val="18"/>
    </w:rPr>
  </w:style>
  <w:style w:type="character" w:styleId="Nevyeenzmnka">
    <w:name w:val="Unresolved Mention"/>
    <w:uiPriority w:val="99"/>
    <w:semiHidden/>
    <w:unhideWhenUsed/>
    <w:rsid w:val="004137D7"/>
    <w:rPr>
      <w:color w:val="605E5C"/>
      <w:shd w:val="clear" w:color="auto" w:fill="E1DFDD"/>
    </w:rPr>
  </w:style>
  <w:style w:type="character" w:styleId="Sledovanodkaz">
    <w:name w:val="FollowedHyperlink"/>
    <w:uiPriority w:val="99"/>
    <w:semiHidden/>
    <w:unhideWhenUsed/>
    <w:rsid w:val="004137D7"/>
    <w:rPr>
      <w:color w:val="954F7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80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235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075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5475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080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8724107">
                          <w:marLeft w:val="0"/>
                          <w:marRight w:val="0"/>
                          <w:marTop w:val="6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540136">
                              <w:marLeft w:val="150"/>
                              <w:marRight w:val="150"/>
                              <w:marTop w:val="0"/>
                              <w:marBottom w:val="19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7164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4126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54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53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0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0769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2390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5046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2918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08149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1240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5931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500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7367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756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9418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396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92600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205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832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800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7195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7399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30897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11005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9252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56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844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2487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2544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2149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87140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86610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8040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14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latapraha.ceskatelevize.cz/cs/movies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ceskatelevize.cz/porady/15885265999-mtf-zlata-praha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ceskatelevize.cz/vse-o-ct/pro-media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r500183\OneDrive%20-%20&#268;esk&#225;%20televize\Plocha\TZ_vzor_v2024.dotx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TZ_vzor_v2024.dotx</Template>
  <TotalTime>116</TotalTime>
  <Pages>2</Pages>
  <Words>736</Words>
  <Characters>4679</Characters>
  <Application>Microsoft Office Word</Application>
  <DocSecurity>0</DocSecurity>
  <Lines>38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Česiká televize</Company>
  <LinksUpToDate>false</LinksUpToDate>
  <CharactersWithSpaces>5405</CharactersWithSpaces>
  <SharedDoc>false</SharedDoc>
  <HLinks>
    <vt:vector size="18" baseType="variant">
      <vt:variant>
        <vt:i4>5177413</vt:i4>
      </vt:variant>
      <vt:variant>
        <vt:i4>0</vt:i4>
      </vt:variant>
      <vt:variant>
        <vt:i4>0</vt:i4>
      </vt:variant>
      <vt:variant>
        <vt:i4>5</vt:i4>
      </vt:variant>
      <vt:variant>
        <vt:lpwstr>http://www.ceskatelevize.cz/70let</vt:lpwstr>
      </vt:variant>
      <vt:variant>
        <vt:lpwstr/>
      </vt:variant>
      <vt:variant>
        <vt:i4>5046295</vt:i4>
      </vt:variant>
      <vt:variant>
        <vt:i4>3</vt:i4>
      </vt:variant>
      <vt:variant>
        <vt:i4>0</vt:i4>
      </vt:variant>
      <vt:variant>
        <vt:i4>5</vt:i4>
      </vt:variant>
      <vt:variant>
        <vt:lpwstr>https://www.ceskatelevize.cz/epress/</vt:lpwstr>
      </vt:variant>
      <vt:variant>
        <vt:lpwstr/>
      </vt:variant>
      <vt:variant>
        <vt:i4>1703999</vt:i4>
      </vt:variant>
      <vt:variant>
        <vt:i4>0</vt:i4>
      </vt:variant>
      <vt:variant>
        <vt:i4>0</vt:i4>
      </vt:variant>
      <vt:variant>
        <vt:i4>5</vt:i4>
      </vt:variant>
      <vt:variant>
        <vt:lpwstr>mailto:press@ceskatelevize.cz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Konečný Radek</dc:creator>
  <cp:keywords/>
  <cp:lastModifiedBy>Konečný Radek</cp:lastModifiedBy>
  <cp:revision>7</cp:revision>
  <cp:lastPrinted>2023-04-18T10:42:00Z</cp:lastPrinted>
  <dcterms:created xsi:type="dcterms:W3CDTF">2026-09-24T08:10:00Z</dcterms:created>
  <dcterms:modified xsi:type="dcterms:W3CDTF">2026-09-24T12:47:00Z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054fcbbd676d0fc515a6572168c7f14c9ebd4f0a630a2ecbc3b1b3190abcd44c</vt:lpwstr>
  </property>
</Properties>
</file>