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79F7" w14:textId="62EF887B" w:rsidR="00B0047C" w:rsidRPr="004137D7" w:rsidRDefault="00D21D4A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Sváteční program </w:t>
      </w:r>
      <w:r w:rsidR="001B77D9">
        <w:rPr>
          <w:rFonts w:ascii="Verdana" w:hAnsi="Verdana"/>
          <w:b/>
          <w:sz w:val="32"/>
          <w:szCs w:val="32"/>
        </w:rPr>
        <w:t xml:space="preserve">České televize </w:t>
      </w:r>
      <w:r>
        <w:rPr>
          <w:rFonts w:ascii="Verdana" w:hAnsi="Verdana"/>
          <w:b/>
          <w:sz w:val="32"/>
          <w:szCs w:val="32"/>
        </w:rPr>
        <w:t xml:space="preserve">přilákal k obrazovkám </w:t>
      </w:r>
      <w:r w:rsidR="001B77D9">
        <w:rPr>
          <w:rFonts w:ascii="Verdana" w:hAnsi="Verdana"/>
          <w:b/>
          <w:sz w:val="32"/>
          <w:szCs w:val="32"/>
        </w:rPr>
        <w:t>téměř sedm milionů diváků</w:t>
      </w:r>
    </w:p>
    <w:p w14:paraId="6627EF57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515CB0D" w14:textId="4F026A37" w:rsidR="003B26F7" w:rsidRPr="004A43E3" w:rsidRDefault="00C04CB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30</w:t>
      </w:r>
      <w:r w:rsidR="00583D99">
        <w:rPr>
          <w:rFonts w:ascii="Verdana" w:hAnsi="Verdana"/>
          <w:color w:val="auto"/>
          <w:sz w:val="18"/>
          <w:szCs w:val="18"/>
        </w:rPr>
        <w:t>. prosince 2025</w:t>
      </w:r>
    </w:p>
    <w:p w14:paraId="209DFA24" w14:textId="77777777" w:rsidR="001B77D9" w:rsidRDefault="001B77D9" w:rsidP="00576FC6">
      <w:pPr>
        <w:pStyle w:val="Textzprvy"/>
        <w:spacing w:after="0"/>
        <w:rPr>
          <w:b/>
        </w:rPr>
      </w:pPr>
    </w:p>
    <w:p w14:paraId="78B841A3" w14:textId="3828519E" w:rsidR="005F159D" w:rsidRDefault="001B77D9" w:rsidP="00576FC6">
      <w:pPr>
        <w:pStyle w:val="Textzprvy"/>
        <w:spacing w:after="0"/>
        <w:rPr>
          <w:b/>
        </w:rPr>
      </w:pPr>
      <w:r w:rsidRPr="001B77D9">
        <w:rPr>
          <w:b/>
        </w:rPr>
        <w:t xml:space="preserve">Sváteční program České televize oslovil </w:t>
      </w:r>
      <w:r w:rsidR="005F159D">
        <w:rPr>
          <w:b/>
        </w:rPr>
        <w:t xml:space="preserve">od 24. do 26. prosince celkem 6,97 milionu diváků starších čtyř let. Nejsledovanějším pořadem Vánoc se stala štědrovečerní pohádka Záhada strašidelného zámku, kterou včetně odložené sledovanosti vidělo </w:t>
      </w:r>
      <w:r w:rsidR="00583D99">
        <w:rPr>
          <w:b/>
        </w:rPr>
        <w:t>2,85</w:t>
      </w:r>
      <w:r w:rsidR="005F159D">
        <w:rPr>
          <w:b/>
        </w:rPr>
        <w:t xml:space="preserve"> milionu dětských i dospělých diváků</w:t>
      </w:r>
      <w:r w:rsidR="00583D99">
        <w:rPr>
          <w:b/>
        </w:rPr>
        <w:t>.</w:t>
      </w:r>
      <w:r w:rsidR="00F42E34">
        <w:rPr>
          <w:b/>
        </w:rPr>
        <w:t xml:space="preserve"> </w:t>
      </w:r>
      <w:r w:rsidR="00EA66D4">
        <w:rPr>
          <w:b/>
        </w:rPr>
        <w:t xml:space="preserve">Umístila se </w:t>
      </w:r>
      <w:r w:rsidR="00720D0C">
        <w:rPr>
          <w:b/>
        </w:rPr>
        <w:t xml:space="preserve">tak </w:t>
      </w:r>
      <w:r w:rsidR="00EA66D4">
        <w:rPr>
          <w:b/>
        </w:rPr>
        <w:t xml:space="preserve">na dvacáté pozici </w:t>
      </w:r>
      <w:r w:rsidR="00720D0C">
        <w:rPr>
          <w:b/>
        </w:rPr>
        <w:t xml:space="preserve">žebříčku </w:t>
      </w:r>
      <w:r w:rsidR="0097097D">
        <w:rPr>
          <w:b/>
        </w:rPr>
        <w:t>nejvyhledávanějších</w:t>
      </w:r>
      <w:r w:rsidR="00720D0C">
        <w:rPr>
          <w:b/>
        </w:rPr>
        <w:t xml:space="preserve"> pohádek vysílaných na Štědrý den od roku 1997, kdy začalo měření sledovanosti. </w:t>
      </w:r>
    </w:p>
    <w:p w14:paraId="46349DFB" w14:textId="77777777" w:rsidR="001B77D9" w:rsidRDefault="001B77D9" w:rsidP="00576FC6">
      <w:pPr>
        <w:pStyle w:val="Textzprvy"/>
        <w:spacing w:after="0"/>
      </w:pPr>
    </w:p>
    <w:p w14:paraId="3539C074" w14:textId="2644D322" w:rsidR="001B77D9" w:rsidRDefault="001B77D9" w:rsidP="00F42E34">
      <w:pPr>
        <w:pStyle w:val="Textzprvy"/>
        <w:spacing w:after="0"/>
      </w:pPr>
      <w:r w:rsidRPr="00404ADA">
        <w:rPr>
          <w:i/>
          <w:iCs/>
        </w:rPr>
        <w:t>„</w:t>
      </w:r>
      <w:r w:rsidR="00E107F5" w:rsidRPr="00404ADA">
        <w:rPr>
          <w:i/>
          <w:iCs/>
        </w:rPr>
        <w:t>Vysílání České televize i během letošních Vánoc oslovilo publikum</w:t>
      </w:r>
      <w:r w:rsidR="00583D99" w:rsidRPr="00404ADA">
        <w:rPr>
          <w:i/>
          <w:iCs/>
        </w:rPr>
        <w:t xml:space="preserve"> napříč generacemi</w:t>
      </w:r>
      <w:r w:rsidR="00E107F5" w:rsidRPr="00404ADA">
        <w:rPr>
          <w:i/>
          <w:iCs/>
        </w:rPr>
        <w:t>. Program jsme postavili na kombinaci premiérových pohádek, osvědčených titulů</w:t>
      </w:r>
      <w:r w:rsidR="00583D99" w:rsidRPr="00404ADA">
        <w:rPr>
          <w:i/>
          <w:iCs/>
        </w:rPr>
        <w:t xml:space="preserve"> pro děti i dospělé</w:t>
      </w:r>
      <w:r w:rsidR="00E107F5" w:rsidRPr="00404ADA">
        <w:rPr>
          <w:i/>
          <w:iCs/>
        </w:rPr>
        <w:t xml:space="preserve"> </w:t>
      </w:r>
      <w:r w:rsidR="00583D99" w:rsidRPr="00404ADA">
        <w:rPr>
          <w:i/>
          <w:iCs/>
        </w:rPr>
        <w:t>nebo</w:t>
      </w:r>
      <w:r w:rsidR="00E107F5" w:rsidRPr="00404ADA">
        <w:rPr>
          <w:i/>
          <w:iCs/>
        </w:rPr>
        <w:t xml:space="preserve"> pořadů pro různé skupiny diváků, včetně desáté pohádky určené pro neslyšící</w:t>
      </w:r>
      <w:r w:rsidR="00F42E34" w:rsidRPr="00404ADA">
        <w:rPr>
          <w:i/>
          <w:iCs/>
        </w:rPr>
        <w:t>. Věřím, že i díky tomu</w:t>
      </w:r>
      <w:r w:rsidR="00E107F5" w:rsidRPr="00404ADA">
        <w:rPr>
          <w:i/>
          <w:iCs/>
        </w:rPr>
        <w:t xml:space="preserve"> strávili </w:t>
      </w:r>
      <w:r w:rsidR="00F42E34" w:rsidRPr="00404ADA">
        <w:rPr>
          <w:i/>
          <w:iCs/>
        </w:rPr>
        <w:t xml:space="preserve">diváci </w:t>
      </w:r>
      <w:r w:rsidR="00E107F5" w:rsidRPr="00404ADA">
        <w:rPr>
          <w:i/>
          <w:iCs/>
        </w:rPr>
        <w:t>vánoční svátky ve společnosti České televize příjemně,“</w:t>
      </w:r>
      <w:r w:rsidR="00E107F5" w:rsidRPr="00E107F5">
        <w:t xml:space="preserve"> říká generální ředitel České televize </w:t>
      </w:r>
      <w:r w:rsidR="00E107F5" w:rsidRPr="00E107F5">
        <w:rPr>
          <w:b/>
          <w:bCs/>
        </w:rPr>
        <w:t>Hynek Chudárek</w:t>
      </w:r>
      <w:r w:rsidR="00E107F5">
        <w:t>.</w:t>
      </w:r>
    </w:p>
    <w:p w14:paraId="5AA55D50" w14:textId="77777777" w:rsidR="00F42E34" w:rsidRDefault="00F42E34" w:rsidP="00F42E34">
      <w:pPr>
        <w:pStyle w:val="Textzprvy"/>
        <w:spacing w:after="0"/>
      </w:pPr>
    </w:p>
    <w:p w14:paraId="47A350A6" w14:textId="3F08DB41" w:rsidR="00F42E34" w:rsidRDefault="00E617E2" w:rsidP="00F42E34">
      <w:pPr>
        <w:pStyle w:val="Textzprvy"/>
        <w:spacing w:after="0"/>
      </w:pPr>
      <w:r>
        <w:t xml:space="preserve">Hned po premiérové pohádce opanoval sledovanost na Štědrý den Anděl Páně 2, kterého vidělo </w:t>
      </w:r>
      <w:r w:rsidR="00DC46D9">
        <w:t xml:space="preserve">1,76 </w:t>
      </w:r>
      <w:r>
        <w:t xml:space="preserve">milionu diváků, následovaly Pelíšky se </w:t>
      </w:r>
      <w:r w:rsidR="0097097D">
        <w:t>zájmem</w:t>
      </w:r>
      <w:r>
        <w:t xml:space="preserve"> 1,2</w:t>
      </w:r>
      <w:r w:rsidR="00DC46D9">
        <w:t>7</w:t>
      </w:r>
      <w:r>
        <w:t xml:space="preserve"> milionu diváků. Celkem 24. prosince sledovalo </w:t>
      </w:r>
      <w:r w:rsidR="008474CF">
        <w:t xml:space="preserve">Českou televizi </w:t>
      </w:r>
      <w:r>
        <w:t>v průběhu celého dne 46,99 % diváků</w:t>
      </w:r>
      <w:r w:rsidR="004D6EAB">
        <w:t xml:space="preserve"> u televizních obrazovek</w:t>
      </w:r>
      <w:r>
        <w:t>, v hlavním vysílacím čase dokonce 55,08 % diváků se zapnutou televizí</w:t>
      </w:r>
      <w:r w:rsidR="00F23B10">
        <w:t xml:space="preserve">, což znamená meziroční nárůst o necelé dva procentní body. </w:t>
      </w:r>
    </w:p>
    <w:p w14:paraId="2C66307E" w14:textId="59733E89" w:rsidR="00720D0C" w:rsidRDefault="00720D0C" w:rsidP="00F42E34">
      <w:pPr>
        <w:pStyle w:val="Textzprvy"/>
        <w:spacing w:after="0"/>
      </w:pPr>
    </w:p>
    <w:p w14:paraId="00617584" w14:textId="48745B8F" w:rsidR="00720D0C" w:rsidRDefault="00720D0C" w:rsidP="00F42E34">
      <w:pPr>
        <w:pStyle w:val="Textzprvy"/>
        <w:spacing w:after="0"/>
      </w:pPr>
      <w:r>
        <w:t>První svátek vánoční patřil premiéře koprodukční pohádky Největší zázrak, kterou si včetně odložené sledovanosti pustilo 2,16 milionu dětských i dospělých diváků. D</w:t>
      </w:r>
      <w:r w:rsidRPr="00720D0C">
        <w:t>iváky</w:t>
      </w:r>
      <w:r>
        <w:t xml:space="preserve"> dále</w:t>
      </w:r>
      <w:r w:rsidRPr="00720D0C">
        <w:t xml:space="preserve"> bavily například snímky Láska rohatá, Jak vytrhnout velrybě stoličku, Za humny je drak nebo Noc na Karlštejně. </w:t>
      </w:r>
      <w:r w:rsidR="00F23B10">
        <w:t>Také 25. prosince Česká televize potvrdila pozici lídra sledovanosti během celého dne i hlavního vysílacího času.</w:t>
      </w:r>
    </w:p>
    <w:p w14:paraId="68959CBA" w14:textId="77777777" w:rsidR="00720D0C" w:rsidRDefault="00720D0C" w:rsidP="00F42E34">
      <w:pPr>
        <w:pStyle w:val="Textzprvy"/>
        <w:spacing w:after="0"/>
      </w:pPr>
    </w:p>
    <w:p w14:paraId="7FC99C36" w14:textId="5C01EED7" w:rsidR="00720D0C" w:rsidRDefault="00720D0C" w:rsidP="00F42E34">
      <w:pPr>
        <w:pStyle w:val="Textzprvy"/>
        <w:spacing w:after="0"/>
      </w:pPr>
      <w:r>
        <w:t xml:space="preserve">Na Štěpána, tedy 26. prosince, </w:t>
      </w:r>
      <w:r w:rsidR="00283C1F">
        <w:t>bodovala repríza pohádky Klíč svatého Petra, kterou</w:t>
      </w:r>
      <w:r w:rsidR="00F23B10">
        <w:t xml:space="preserve"> si včetně odložené sledovanosti pustilo</w:t>
      </w:r>
      <w:r w:rsidR="00283C1F">
        <w:t xml:space="preserve"> 1,</w:t>
      </w:r>
      <w:r w:rsidR="00F23B10">
        <w:t>25</w:t>
      </w:r>
      <w:r w:rsidR="00283C1F">
        <w:t xml:space="preserve"> milionu diváků starších čtyř let</w:t>
      </w:r>
      <w:r w:rsidR="007D111B">
        <w:t xml:space="preserve">. </w:t>
      </w:r>
      <w:r w:rsidR="00283C1F">
        <w:t xml:space="preserve">Dále zaujaly pořady Jak dostat tatínka do polepšovny, Lotrando a Zubejda nebo Korunní princ. </w:t>
      </w:r>
    </w:p>
    <w:p w14:paraId="428E5EA3" w14:textId="77777777" w:rsidR="007D111B" w:rsidRDefault="007D111B" w:rsidP="00F42E34">
      <w:pPr>
        <w:pStyle w:val="Textzprvy"/>
        <w:spacing w:after="0"/>
      </w:pPr>
    </w:p>
    <w:p w14:paraId="7C8B83B3" w14:textId="6BEAE979" w:rsidR="007D111B" w:rsidRPr="007D111B" w:rsidRDefault="007D111B" w:rsidP="00F42E34">
      <w:pPr>
        <w:pStyle w:val="Textzprvy"/>
        <w:spacing w:after="0"/>
        <w:rPr>
          <w:vertAlign w:val="superscript"/>
        </w:rPr>
      </w:pPr>
      <w:r>
        <w:t xml:space="preserve">Sobota 27. prosince přinesla premiéru celovečerního animovaného filmu Pyšná princezna. Nová adaptace klasického pohádkového příběhu přilákala 781 tisíc diváků starších čtyř let, kteří ji viděli živě v televizi, odloženě nebo na internetu. </w:t>
      </w:r>
    </w:p>
    <w:p w14:paraId="1525F6EB" w14:textId="77777777" w:rsidR="00283C1F" w:rsidRDefault="00283C1F" w:rsidP="00F42E34">
      <w:pPr>
        <w:pStyle w:val="Textzprvy"/>
        <w:spacing w:after="0"/>
      </w:pPr>
    </w:p>
    <w:p w14:paraId="1069C32F" w14:textId="503B12AD" w:rsidR="001A2C26" w:rsidRDefault="00283C1F" w:rsidP="001A2C26">
      <w:pPr>
        <w:pStyle w:val="Textzprvy"/>
        <w:spacing w:after="0"/>
      </w:pPr>
      <w:r>
        <w:t>Česká televize</w:t>
      </w:r>
      <w:r w:rsidR="007D111B">
        <w:t xml:space="preserve"> uzavřela</w:t>
      </w:r>
      <w:r>
        <w:t xml:space="preserve"> 52. týden jako nejsledovanější televizní skupina</w:t>
      </w:r>
      <w:r w:rsidR="004D6EAB">
        <w:t xml:space="preserve"> </w:t>
      </w:r>
      <w:r>
        <w:t xml:space="preserve">celého dne i hlavního vysílacího času. </w:t>
      </w:r>
    </w:p>
    <w:p w14:paraId="53FADD4A" w14:textId="77777777" w:rsidR="001A2C26" w:rsidRDefault="001A2C26" w:rsidP="001A2C26">
      <w:pPr>
        <w:pStyle w:val="Textzprvy"/>
        <w:spacing w:after="0"/>
      </w:pPr>
    </w:p>
    <w:p w14:paraId="076A8D97" w14:textId="25AE40B7" w:rsidR="001A2C26" w:rsidRPr="001A2C26" w:rsidRDefault="001A2C26" w:rsidP="001A2C26">
      <w:pPr>
        <w:pStyle w:val="Textzprvy"/>
        <w:spacing w:after="0"/>
      </w:pPr>
      <w:r w:rsidRPr="001A2C26">
        <w:t>Pohádkovou nadílku nejen odvysílaných pořadů nabízí také </w:t>
      </w:r>
      <w:hyperlink r:id="rId7" w:history="1">
        <w:r w:rsidRPr="001A2C26">
          <w:rPr>
            <w:rStyle w:val="Hypertextovodkaz"/>
          </w:rPr>
          <w:t>iVysílání České televize</w:t>
        </w:r>
      </w:hyperlink>
      <w:r w:rsidRPr="001A2C26">
        <w:t>.</w:t>
      </w:r>
    </w:p>
    <w:p w14:paraId="7489AB16" w14:textId="77777777" w:rsidR="001A2C26" w:rsidRDefault="001A2C26" w:rsidP="001A2C26">
      <w:pPr>
        <w:pStyle w:val="Textzprvy"/>
        <w:spacing w:after="0"/>
      </w:pPr>
    </w:p>
    <w:p w14:paraId="5DC773D0" w14:textId="329BA8F9" w:rsidR="00966A9B" w:rsidRDefault="001B77D9" w:rsidP="00F42E34">
      <w:pPr>
        <w:pStyle w:val="Textzprvy"/>
        <w:spacing w:after="0"/>
      </w:pPr>
      <w:r>
        <w:t>Zdroj dat: ATO – Nielsen, 2</w:t>
      </w:r>
      <w:r w:rsidR="001A2C26">
        <w:t>9</w:t>
      </w:r>
      <w:r>
        <w:t>. 12. 202</w:t>
      </w:r>
      <w:r w:rsidR="001A2C26">
        <w:t>5</w:t>
      </w:r>
      <w:r>
        <w:t xml:space="preserve"> – živá + TS0-3</w:t>
      </w:r>
      <w:r w:rsidR="001A2C26">
        <w:t xml:space="preserve">. </w:t>
      </w:r>
      <w:r w:rsidR="001A2C26" w:rsidRPr="001A2C26">
        <w:t>Sledovanost za cílovou skupinu 4+, pokud není uvedeno jinak.</w:t>
      </w:r>
    </w:p>
    <w:p w14:paraId="1031766F" w14:textId="77777777" w:rsidR="001A2C26" w:rsidRDefault="001A2C26" w:rsidP="00F42E34">
      <w:pPr>
        <w:pStyle w:val="Textzprvy"/>
        <w:spacing w:after="0"/>
        <w:rPr>
          <w:bCs/>
        </w:rPr>
      </w:pPr>
    </w:p>
    <w:p w14:paraId="47B2E3EE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DEF47C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D4C9" w14:textId="77777777" w:rsidR="00D21D4A" w:rsidRDefault="00D21D4A" w:rsidP="00FE502B">
      <w:r>
        <w:separator/>
      </w:r>
    </w:p>
  </w:endnote>
  <w:endnote w:type="continuationSeparator" w:id="0">
    <w:p w14:paraId="48558223" w14:textId="77777777" w:rsidR="00D21D4A" w:rsidRDefault="00D21D4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42C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2ACAAD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52229C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1148" w14:textId="77777777" w:rsidR="00D21D4A" w:rsidRDefault="00D21D4A" w:rsidP="00FE502B">
      <w:r>
        <w:separator/>
      </w:r>
    </w:p>
  </w:footnote>
  <w:footnote w:type="continuationSeparator" w:id="0">
    <w:p w14:paraId="6E6EE4FB" w14:textId="77777777" w:rsidR="00D21D4A" w:rsidRDefault="00D21D4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A83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EAF2D9" wp14:editId="4F73264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439E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AF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02439E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F905B85" wp14:editId="3013BC1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19383">
    <w:abstractNumId w:val="1"/>
  </w:num>
  <w:num w:numId="2" w16cid:durableId="176124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4A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2C26"/>
    <w:rsid w:val="001A560A"/>
    <w:rsid w:val="001B77D9"/>
    <w:rsid w:val="001B7C3A"/>
    <w:rsid w:val="001C461E"/>
    <w:rsid w:val="001D477C"/>
    <w:rsid w:val="001D5B9F"/>
    <w:rsid w:val="001E6886"/>
    <w:rsid w:val="002157D9"/>
    <w:rsid w:val="00217E15"/>
    <w:rsid w:val="00227257"/>
    <w:rsid w:val="002370B2"/>
    <w:rsid w:val="00255F96"/>
    <w:rsid w:val="00266600"/>
    <w:rsid w:val="00271094"/>
    <w:rsid w:val="00277B9A"/>
    <w:rsid w:val="00283C1F"/>
    <w:rsid w:val="00284E29"/>
    <w:rsid w:val="002A57EC"/>
    <w:rsid w:val="002C54A8"/>
    <w:rsid w:val="002D260C"/>
    <w:rsid w:val="002D4966"/>
    <w:rsid w:val="002E7A62"/>
    <w:rsid w:val="003032A0"/>
    <w:rsid w:val="0032189A"/>
    <w:rsid w:val="00324976"/>
    <w:rsid w:val="00324ADD"/>
    <w:rsid w:val="00327674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2E03"/>
    <w:rsid w:val="003E4381"/>
    <w:rsid w:val="003F12BE"/>
    <w:rsid w:val="003F2AD0"/>
    <w:rsid w:val="003F4BAA"/>
    <w:rsid w:val="003F7804"/>
    <w:rsid w:val="0040038B"/>
    <w:rsid w:val="0040295A"/>
    <w:rsid w:val="00404AD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95BF8"/>
    <w:rsid w:val="004A0EC5"/>
    <w:rsid w:val="004A43E3"/>
    <w:rsid w:val="004C173D"/>
    <w:rsid w:val="004C78E8"/>
    <w:rsid w:val="004D3E0B"/>
    <w:rsid w:val="004D6EA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3D99"/>
    <w:rsid w:val="00585033"/>
    <w:rsid w:val="0059030B"/>
    <w:rsid w:val="00595813"/>
    <w:rsid w:val="005B1CCA"/>
    <w:rsid w:val="005C3FD5"/>
    <w:rsid w:val="005D15B4"/>
    <w:rsid w:val="005D7E81"/>
    <w:rsid w:val="005E0F3E"/>
    <w:rsid w:val="005E260D"/>
    <w:rsid w:val="005E7084"/>
    <w:rsid w:val="005F159D"/>
    <w:rsid w:val="005F7332"/>
    <w:rsid w:val="00600EB3"/>
    <w:rsid w:val="00603195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0D0C"/>
    <w:rsid w:val="00730BFE"/>
    <w:rsid w:val="007312C5"/>
    <w:rsid w:val="007332F6"/>
    <w:rsid w:val="00734D80"/>
    <w:rsid w:val="00741409"/>
    <w:rsid w:val="00745BEE"/>
    <w:rsid w:val="007853E0"/>
    <w:rsid w:val="007A573F"/>
    <w:rsid w:val="007D111B"/>
    <w:rsid w:val="007D78C7"/>
    <w:rsid w:val="007F6697"/>
    <w:rsid w:val="008070ED"/>
    <w:rsid w:val="0082159F"/>
    <w:rsid w:val="008244BA"/>
    <w:rsid w:val="0083357C"/>
    <w:rsid w:val="0084209E"/>
    <w:rsid w:val="008474CF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097D"/>
    <w:rsid w:val="00985DCE"/>
    <w:rsid w:val="00995147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71E37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A4E25"/>
    <w:rsid w:val="00BB0F4D"/>
    <w:rsid w:val="00BB15EC"/>
    <w:rsid w:val="00BC1512"/>
    <w:rsid w:val="00BD35A7"/>
    <w:rsid w:val="00BE3041"/>
    <w:rsid w:val="00BF286D"/>
    <w:rsid w:val="00BF3E23"/>
    <w:rsid w:val="00C04CBA"/>
    <w:rsid w:val="00C073BF"/>
    <w:rsid w:val="00C07C93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6356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1D4A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6D9"/>
    <w:rsid w:val="00DC49BD"/>
    <w:rsid w:val="00DC7F7A"/>
    <w:rsid w:val="00DD02E7"/>
    <w:rsid w:val="00DD23D1"/>
    <w:rsid w:val="00DD3CD9"/>
    <w:rsid w:val="00DE11FF"/>
    <w:rsid w:val="00DE7543"/>
    <w:rsid w:val="00E054C5"/>
    <w:rsid w:val="00E107F5"/>
    <w:rsid w:val="00E14A9E"/>
    <w:rsid w:val="00E16DD2"/>
    <w:rsid w:val="00E23816"/>
    <w:rsid w:val="00E32F08"/>
    <w:rsid w:val="00E46A26"/>
    <w:rsid w:val="00E5126A"/>
    <w:rsid w:val="00E617E2"/>
    <w:rsid w:val="00E6289E"/>
    <w:rsid w:val="00E83211"/>
    <w:rsid w:val="00E8520A"/>
    <w:rsid w:val="00E86353"/>
    <w:rsid w:val="00E869F8"/>
    <w:rsid w:val="00EA66D4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3B10"/>
    <w:rsid w:val="00F25B73"/>
    <w:rsid w:val="00F358C5"/>
    <w:rsid w:val="00F40376"/>
    <w:rsid w:val="00F42E34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3429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EB6F8"/>
  <w15:chartTrackingRefBased/>
  <w15:docId w15:val="{AEC4E10B-96B1-4753-A38F-34D3E219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ch.tv/pohadkove-vanoce-ivysila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3</TotalTime>
  <Pages>1</Pages>
  <Words>366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2763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4</cp:revision>
  <cp:lastPrinted>2023-04-18T10:42:00Z</cp:lastPrinted>
  <dcterms:created xsi:type="dcterms:W3CDTF">2025-12-29T13:46:00Z</dcterms:created>
  <dcterms:modified xsi:type="dcterms:W3CDTF">2025-12-30T08:15:00Z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