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7245" w14:textId="77777777" w:rsidR="008A511C" w:rsidRDefault="008A511C" w:rsidP="008A511C">
      <w:pPr>
        <w:spacing w:before="240" w:after="240"/>
        <w:jc w:val="both"/>
        <w:rPr>
          <w:rFonts w:ascii="Verdana" w:eastAsia="Times New Roman" w:hAnsi="Verdana" w:cs="Arial"/>
          <w:b/>
          <w:bCs/>
          <w:sz w:val="32"/>
          <w:szCs w:val="32"/>
          <w:lang w:eastAsia="cs-CZ"/>
        </w:rPr>
      </w:pPr>
      <w:r>
        <w:rPr>
          <w:rFonts w:ascii="Verdana" w:eastAsia="Times New Roman" w:hAnsi="Verdana" w:cs="Arial"/>
          <w:b/>
          <w:bCs/>
          <w:sz w:val="32"/>
          <w:szCs w:val="32"/>
          <w:lang w:eastAsia="cs-CZ"/>
        </w:rPr>
        <w:t>Jít může každý. Za poznáním i zázraky. Divácky oblíbená Stezka Českem pokračuje druhou sérií</w:t>
      </w:r>
    </w:p>
    <w:p w14:paraId="1C1A00A4" w14:textId="77777777" w:rsidR="00966A9B" w:rsidRDefault="00966A9B" w:rsidP="00C10BBD">
      <w:pPr>
        <w:rPr>
          <w:rFonts w:ascii="Verdana" w:hAnsi="Verdana"/>
          <w:b/>
          <w:sz w:val="32"/>
          <w:szCs w:val="32"/>
        </w:rPr>
      </w:pPr>
    </w:p>
    <w:p w14:paraId="2C9760FB" w14:textId="2834DB6E"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BD32B5">
        <w:rPr>
          <w:rFonts w:ascii="Verdana" w:hAnsi="Verdana"/>
          <w:noProof/>
          <w:color w:val="auto"/>
          <w:sz w:val="18"/>
          <w:szCs w:val="18"/>
        </w:rPr>
        <w:t>27. února 2025</w:t>
      </w:r>
      <w:r>
        <w:rPr>
          <w:rFonts w:ascii="Verdana" w:hAnsi="Verdana"/>
          <w:color w:val="auto"/>
          <w:sz w:val="18"/>
          <w:szCs w:val="18"/>
        </w:rPr>
        <w:fldChar w:fldCharType="end"/>
      </w:r>
    </w:p>
    <w:p w14:paraId="46704903" w14:textId="77777777" w:rsidR="00D42B09" w:rsidRPr="00C10BBD" w:rsidRDefault="00D42B09" w:rsidP="00C10BBD">
      <w:pPr>
        <w:rPr>
          <w:rFonts w:ascii="Verdana" w:hAnsi="Verdana"/>
          <w:b/>
          <w:color w:val="auto"/>
          <w:sz w:val="18"/>
          <w:szCs w:val="18"/>
        </w:rPr>
      </w:pPr>
    </w:p>
    <w:p w14:paraId="0C14EF76" w14:textId="77777777" w:rsidR="008A511C" w:rsidRDefault="008A511C" w:rsidP="008A511C">
      <w:pPr>
        <w:pStyle w:val="Perexzprvy"/>
      </w:pPr>
      <w:r>
        <w:t>Stezku Českem prošly od roku 2019 už desetitisíce lidí. Někteří jen kousek, jiní celou, dva tisíce kilometrů dlouhou trasu podél hranic země. Rok po uvedení první série Stezky Českem, která se stala nejsledovanějším cyklem ČT2 v loňském roce, uvede Česká televize navazující sérii. Průvodce Miroslav Vladyka se tentokrát vydává na jižní trasu. První díl Stezky Českem II uvidí diváci 13. března ve 21:00 na ČT2.</w:t>
      </w:r>
    </w:p>
    <w:p w14:paraId="74736785" w14:textId="77777777" w:rsidR="008A511C" w:rsidRDefault="008A511C" w:rsidP="008A511C">
      <w:pPr>
        <w:pStyle w:val="Textzprvy"/>
        <w:rPr>
          <w:rFonts w:cs="Arial"/>
        </w:rPr>
      </w:pPr>
      <w:r w:rsidRPr="008A511C">
        <w:rPr>
          <w:rFonts w:cs="Arial"/>
          <w:i/>
          <w:iCs/>
        </w:rPr>
        <w:t>„</w:t>
      </w:r>
      <w:r w:rsidRPr="008A511C">
        <w:rPr>
          <w:i/>
          <w:iCs/>
        </w:rPr>
        <w:t xml:space="preserve">Stezka Českem zdaleka není jen televizní projekt. Stal se z ní opravdový fenomén. Její kouzlo spočívá v tom, že spojuje příjemné s užitečným. Může ji jít každý bez ohledu na věk či kondici, může jít kdykoliv, může jít celou, nebo jen její části – a přitom poznává nádhernou krajinu, vyčistí si hlavu a k tomu potkává cestou úžasné, často úplně obyčejné lidi. A Mirek Vladyka, sám nadšený horal </w:t>
      </w:r>
      <w:proofErr w:type="gramStart"/>
      <w:r w:rsidRPr="008A511C">
        <w:rPr>
          <w:i/>
          <w:iCs/>
        </w:rPr>
        <w:t>a  cestovatel</w:t>
      </w:r>
      <w:proofErr w:type="gramEnd"/>
      <w:r w:rsidRPr="008A511C">
        <w:rPr>
          <w:i/>
          <w:iCs/>
        </w:rPr>
        <w:t>, je skvělou přidanou hodnotou, ztělesněním pohody, kterou putování po Stezce přináší</w:t>
      </w:r>
      <w:r w:rsidRPr="008A511C">
        <w:rPr>
          <w:rFonts w:cs="Arial"/>
          <w:i/>
          <w:iCs/>
        </w:rPr>
        <w:t>,“</w:t>
      </w:r>
      <w:r>
        <w:rPr>
          <w:rFonts w:cs="Arial"/>
        </w:rPr>
        <w:t xml:space="preserve"> říká</w:t>
      </w:r>
      <w:r w:rsidRPr="000C629A">
        <w:rPr>
          <w:rFonts w:cs="Arial"/>
        </w:rPr>
        <w:t xml:space="preserve"> kreativní producentka ostravského studia České televize</w:t>
      </w:r>
      <w:r>
        <w:rPr>
          <w:rFonts w:cs="Arial"/>
        </w:rPr>
        <w:t xml:space="preserve"> </w:t>
      </w:r>
      <w:r w:rsidRPr="000C629A">
        <w:rPr>
          <w:rFonts w:cs="Arial"/>
          <w:b/>
        </w:rPr>
        <w:t>Lenka Poláková</w:t>
      </w:r>
      <w:r w:rsidRPr="000C629A">
        <w:rPr>
          <w:rFonts w:cs="Arial"/>
        </w:rPr>
        <w:t>.</w:t>
      </w:r>
    </w:p>
    <w:p w14:paraId="521B0B9F" w14:textId="77777777" w:rsidR="008A511C" w:rsidRPr="00AF2541" w:rsidRDefault="008A511C" w:rsidP="008A511C">
      <w:pPr>
        <w:pStyle w:val="Textzprvy"/>
        <w:rPr>
          <w:rFonts w:cs="Calibri"/>
        </w:rPr>
      </w:pPr>
      <w:r w:rsidRPr="00AF2541">
        <w:t xml:space="preserve">Nápad </w:t>
      </w:r>
      <w:r>
        <w:t>vytyčit</w:t>
      </w:r>
      <w:r w:rsidRPr="00AF2541">
        <w:t xml:space="preserve"> </w:t>
      </w:r>
      <w:r>
        <w:t>trasu</w:t>
      </w:r>
      <w:r w:rsidRPr="00AF2541">
        <w:t xml:space="preserve"> </w:t>
      </w:r>
      <w:r>
        <w:t xml:space="preserve">– </w:t>
      </w:r>
      <w:r w:rsidRPr="00AF2541">
        <w:t xml:space="preserve">po vzoru světových </w:t>
      </w:r>
      <w:proofErr w:type="spellStart"/>
      <w:r w:rsidRPr="00AF2541">
        <w:t>treků</w:t>
      </w:r>
      <w:proofErr w:type="spellEnd"/>
      <w:r>
        <w:t xml:space="preserve"> – </w:t>
      </w:r>
      <w:r w:rsidRPr="00AF2541">
        <w:t xml:space="preserve">podél českých hranic pojal v roce 2019 cestovatel Martin </w:t>
      </w:r>
      <w:proofErr w:type="spellStart"/>
      <w:r w:rsidRPr="00AF2541">
        <w:t>Úbl</w:t>
      </w:r>
      <w:proofErr w:type="spellEnd"/>
      <w:r w:rsidRPr="00AF2541">
        <w:t xml:space="preserve"> s přáteli. </w:t>
      </w:r>
      <w:r w:rsidRPr="00AF2541">
        <w:rPr>
          <w:rFonts w:cs="Calibri"/>
        </w:rPr>
        <w:t>Vznikla tak Stezka Českem, nekomerční projekt party nadšenců, který si rychle získal oblibu</w:t>
      </w:r>
      <w:r>
        <w:rPr>
          <w:rFonts w:cs="Calibri"/>
        </w:rPr>
        <w:t>.</w:t>
      </w:r>
      <w:r w:rsidRPr="00AF2541">
        <w:rPr>
          <w:rFonts w:cs="Calibri"/>
        </w:rPr>
        <w:t xml:space="preserve"> V roce 2022 se</w:t>
      </w:r>
      <w:r>
        <w:rPr>
          <w:rFonts w:cs="Calibri"/>
        </w:rPr>
        <w:t xml:space="preserve"> Stezka</w:t>
      </w:r>
      <w:r w:rsidRPr="00AF2541">
        <w:rPr>
          <w:rFonts w:cs="Calibri"/>
        </w:rPr>
        <w:t xml:space="preserve"> zařadila do aplikace světových </w:t>
      </w:r>
      <w:proofErr w:type="spellStart"/>
      <w:r w:rsidRPr="00AF2541">
        <w:rPr>
          <w:rFonts w:cs="Calibri"/>
        </w:rPr>
        <w:t>trailů</w:t>
      </w:r>
      <w:proofErr w:type="spellEnd"/>
      <w:r w:rsidRPr="00AF2541">
        <w:rPr>
          <w:rFonts w:cs="Calibri"/>
        </w:rPr>
        <w:t xml:space="preserve"> </w:t>
      </w:r>
      <w:proofErr w:type="spellStart"/>
      <w:r w:rsidRPr="00AF2541">
        <w:rPr>
          <w:rFonts w:cs="Calibri"/>
        </w:rPr>
        <w:t>FarOut</w:t>
      </w:r>
      <w:proofErr w:type="spellEnd"/>
      <w:r w:rsidRPr="00AF2541">
        <w:rPr>
          <w:rFonts w:cs="Calibri"/>
        </w:rPr>
        <w:t xml:space="preserve"> – </w:t>
      </w:r>
      <w:r>
        <w:rPr>
          <w:rFonts w:cs="Calibri"/>
        </w:rPr>
        <w:t xml:space="preserve">hned </w:t>
      </w:r>
      <w:r w:rsidRPr="00AF2541">
        <w:rPr>
          <w:rFonts w:cs="Calibri"/>
        </w:rPr>
        <w:t>vedle</w:t>
      </w:r>
      <w:r>
        <w:rPr>
          <w:rFonts w:cs="Calibri"/>
        </w:rPr>
        <w:t xml:space="preserve"> legendární</w:t>
      </w:r>
      <w:r w:rsidRPr="00AF2541">
        <w:rPr>
          <w:rFonts w:cs="Calibri"/>
        </w:rPr>
        <w:t xml:space="preserve"> Pacifické hřebenovky. </w:t>
      </w:r>
      <w:r>
        <w:rPr>
          <w:rFonts w:cs="Calibri"/>
        </w:rPr>
        <w:t xml:space="preserve">Jde nejen o poznávání krajiny a historie, ale i o osobní svobodu, sebepoznávání a setkávání se s jinými lidmi. Třeba takzvanými </w:t>
      </w:r>
      <w:proofErr w:type="spellStart"/>
      <w:r w:rsidRPr="00AF2541">
        <w:rPr>
          <w:rFonts w:cs="Calibri"/>
        </w:rPr>
        <w:t>Trail</w:t>
      </w:r>
      <w:proofErr w:type="spellEnd"/>
      <w:r w:rsidRPr="00AF2541">
        <w:rPr>
          <w:rFonts w:cs="Calibri"/>
        </w:rPr>
        <w:t xml:space="preserve"> </w:t>
      </w:r>
      <w:proofErr w:type="spellStart"/>
      <w:r w:rsidRPr="00AF2541">
        <w:rPr>
          <w:rFonts w:cs="Calibri"/>
        </w:rPr>
        <w:t>Angels</w:t>
      </w:r>
      <w:proofErr w:type="spellEnd"/>
      <w:r>
        <w:rPr>
          <w:rFonts w:cs="Calibri"/>
        </w:rPr>
        <w:t xml:space="preserve"> –</w:t>
      </w:r>
      <w:r w:rsidRPr="00AF2541">
        <w:rPr>
          <w:rFonts w:cs="Calibri"/>
        </w:rPr>
        <w:t xml:space="preserve"> dobrovolní</w:t>
      </w:r>
      <w:r>
        <w:rPr>
          <w:rFonts w:cs="Calibri"/>
        </w:rPr>
        <w:t>ky</w:t>
      </w:r>
      <w:r w:rsidRPr="00AF2541">
        <w:rPr>
          <w:rFonts w:cs="Calibri"/>
        </w:rPr>
        <w:t xml:space="preserve">, kteří na trase bydlí a poskytují </w:t>
      </w:r>
      <w:proofErr w:type="spellStart"/>
      <w:r w:rsidRPr="00AF2541">
        <w:rPr>
          <w:rFonts w:cs="Calibri"/>
        </w:rPr>
        <w:t>stezkařům</w:t>
      </w:r>
      <w:proofErr w:type="spellEnd"/>
      <w:r w:rsidRPr="00AF2541">
        <w:rPr>
          <w:rFonts w:cs="Calibri"/>
        </w:rPr>
        <w:t xml:space="preserve"> podporu v podobě sprchy, přístřešku či jídla.</w:t>
      </w:r>
    </w:p>
    <w:p w14:paraId="0B460FB8" w14:textId="77777777" w:rsidR="008A511C" w:rsidRPr="00E840F5" w:rsidRDefault="008A511C" w:rsidP="008A511C">
      <w:pPr>
        <w:pStyle w:val="Textzprvy"/>
        <w:rPr>
          <w:rFonts w:cs="Calibri"/>
        </w:rPr>
      </w:pPr>
      <w:r w:rsidRPr="008A511C">
        <w:rPr>
          <w:rFonts w:cs="Calibri"/>
          <w:i/>
          <w:iCs/>
        </w:rPr>
        <w:t>„</w:t>
      </w:r>
      <w:r w:rsidRPr="008A511C">
        <w:rPr>
          <w:i/>
          <w:iCs/>
        </w:rPr>
        <w:t>Na seriálu si nejvíc vážím toho, že se tvůrcům podařilo vystihnout atmosféru putování v českých horách, radost z různých setkání i vzácné okamžiky, kdy je člověk sám přesně tam, kde chce být</w:t>
      </w:r>
      <w:r w:rsidRPr="008A511C">
        <w:rPr>
          <w:rFonts w:cs="Calibri"/>
          <w:i/>
          <w:iCs/>
        </w:rPr>
        <w:t>,“</w:t>
      </w:r>
      <w:r w:rsidRPr="00AC404A">
        <w:rPr>
          <w:rFonts w:cs="Calibri"/>
        </w:rPr>
        <w:t xml:space="preserve"> popisuje zakladatel Stezky Českem </w:t>
      </w:r>
      <w:r w:rsidRPr="00AC404A">
        <w:rPr>
          <w:rFonts w:cs="Calibri"/>
          <w:b/>
        </w:rPr>
        <w:t xml:space="preserve">Martin </w:t>
      </w:r>
      <w:proofErr w:type="spellStart"/>
      <w:r w:rsidRPr="00AC404A">
        <w:rPr>
          <w:rFonts w:cs="Calibri"/>
          <w:b/>
        </w:rPr>
        <w:t>Úbl</w:t>
      </w:r>
      <w:proofErr w:type="spellEnd"/>
      <w:r w:rsidRPr="00AC404A">
        <w:rPr>
          <w:rFonts w:cs="Calibri"/>
        </w:rPr>
        <w:t>.</w:t>
      </w:r>
      <w:r>
        <w:rPr>
          <w:rFonts w:cs="Calibri"/>
        </w:rPr>
        <w:t xml:space="preserve"> Seriál podle něj může některé diváky přimět k tomu, aby sami začali </w:t>
      </w:r>
      <w:r w:rsidRPr="008A657C">
        <w:rPr>
          <w:rStyle w:val="TextzprvyChar"/>
          <w:rFonts w:eastAsia="Calibri"/>
        </w:rPr>
        <w:t xml:space="preserve">přemýšlet, že se na Stezku vydají. </w:t>
      </w:r>
      <w:r w:rsidRPr="008A511C">
        <w:rPr>
          <w:rStyle w:val="TextzprvyChar"/>
          <w:rFonts w:eastAsia="Calibri"/>
          <w:iCs/>
        </w:rPr>
        <w:t>„Pro</w:t>
      </w:r>
      <w:r w:rsidRPr="008A511C">
        <w:rPr>
          <w:iCs/>
        </w:rPr>
        <w:t xml:space="preserve"> další může být návratem do míst, kterými kdysi chodili, a pro jiné zase ukázkou, jak je naše země krásná a kolik lidí zde činí tiché zázraky.“</w:t>
      </w:r>
    </w:p>
    <w:p w14:paraId="7046E518" w14:textId="4096E1EE" w:rsidR="008A511C" w:rsidRPr="008A511C" w:rsidRDefault="008A511C" w:rsidP="008A511C">
      <w:pPr>
        <w:pStyle w:val="Textzprvy"/>
        <w:rPr>
          <w:rFonts w:cs="Calibri"/>
        </w:rPr>
      </w:pPr>
      <w:r w:rsidRPr="00AF2541">
        <w:rPr>
          <w:rFonts w:cs="Calibri"/>
        </w:rPr>
        <w:t>Ve druhé řadě</w:t>
      </w:r>
      <w:r>
        <w:rPr>
          <w:rFonts w:cs="Calibri"/>
        </w:rPr>
        <w:t>, která má deset dílů,</w:t>
      </w:r>
      <w:r w:rsidRPr="00AF2541">
        <w:rPr>
          <w:rFonts w:cs="Calibri"/>
        </w:rPr>
        <w:t xml:space="preserve"> se Miroslav Vladyka vydává z nejvýchodnějšího bodu Česka</w:t>
      </w:r>
      <w:r>
        <w:rPr>
          <w:rFonts w:cs="Calibri"/>
        </w:rPr>
        <w:t>,</w:t>
      </w:r>
      <w:r w:rsidRPr="00AF2541">
        <w:rPr>
          <w:rFonts w:cs="Calibri"/>
        </w:rPr>
        <w:t xml:space="preserve"> z Bukovce, přes Javorníky, Bílé Karpaty, Podyjí, </w:t>
      </w:r>
      <w:r>
        <w:rPr>
          <w:rFonts w:cs="Calibri"/>
        </w:rPr>
        <w:t xml:space="preserve">Českou Kanadu, </w:t>
      </w:r>
      <w:r w:rsidRPr="00AF2541">
        <w:rPr>
          <w:rFonts w:cs="Calibri"/>
        </w:rPr>
        <w:t>Novohradské hory a Šumavu až k nejzápadnějšímu bodu v </w:t>
      </w:r>
      <w:r>
        <w:rPr>
          <w:rFonts w:cs="Calibri"/>
        </w:rPr>
        <w:t>K</w:t>
      </w:r>
      <w:r w:rsidRPr="00AF2541">
        <w:rPr>
          <w:rFonts w:cs="Calibri"/>
        </w:rPr>
        <w:t>rásn</w:t>
      </w:r>
      <w:r>
        <w:rPr>
          <w:rFonts w:cs="Calibri"/>
        </w:rPr>
        <w:t>é</w:t>
      </w:r>
      <w:r w:rsidRPr="00AF2541">
        <w:rPr>
          <w:rFonts w:cs="Calibri"/>
        </w:rPr>
        <w:t xml:space="preserve">. </w:t>
      </w:r>
      <w:r>
        <w:rPr>
          <w:rFonts w:cs="Calibri"/>
        </w:rPr>
        <w:t xml:space="preserve">Tentokrát nejen pěšky, vyzkouší i kolo, koloběžku nebo třeba loď. </w:t>
      </w:r>
      <w:r w:rsidRPr="008A511C">
        <w:rPr>
          <w:i/>
          <w:iCs/>
        </w:rPr>
        <w:t>„Za to, že jsem potkal Stezku Českem, jsem hrozně rád. Jednak jsem se krásně prošel a viděl úžasná místa. Některá jsem znal, některá ne a jiná jsem zatoužil někdy v budoucnu aspoň zahlédnout. Krom toho mám radost, že ještě něco ujdu, a hlavně že jsou na světě lidi, kteří pomáhají nezištně ostatním, baví je žít a radovat se, </w:t>
      </w:r>
      <w:proofErr w:type="spellStart"/>
      <w:r w:rsidRPr="008A511C">
        <w:rPr>
          <w:i/>
          <w:iCs/>
        </w:rPr>
        <w:t>hrajou</w:t>
      </w:r>
      <w:proofErr w:type="spellEnd"/>
      <w:r w:rsidRPr="008A511C">
        <w:rPr>
          <w:i/>
          <w:iCs/>
        </w:rPr>
        <w:t xml:space="preserve"> fér hru a drží svoje slovo,“</w:t>
      </w:r>
      <w:r w:rsidRPr="00CA6734">
        <w:t xml:space="preserve"> říká </w:t>
      </w:r>
      <w:r w:rsidRPr="00CA6734">
        <w:rPr>
          <w:b/>
        </w:rPr>
        <w:t>Miroslav Vladyka</w:t>
      </w:r>
      <w:r w:rsidRPr="00CA6734">
        <w:t>.</w:t>
      </w:r>
    </w:p>
    <w:p w14:paraId="3BDF09F8" w14:textId="77777777" w:rsidR="008A511C" w:rsidRPr="00AF2541" w:rsidRDefault="008A511C" w:rsidP="008A511C">
      <w:pPr>
        <w:pStyle w:val="Textzprvy"/>
        <w:rPr>
          <w:rFonts w:cs="Calibri"/>
        </w:rPr>
      </w:pPr>
      <w:r w:rsidRPr="003456A1">
        <w:rPr>
          <w:rFonts w:cs="Calibri"/>
        </w:rPr>
        <w:t xml:space="preserve">Pro štáb mělo být natáčení Stezky tak trochu odpočinkem od sociálních témat, kterým </w:t>
      </w:r>
      <w:r>
        <w:rPr>
          <w:rFonts w:cs="Calibri"/>
        </w:rPr>
        <w:t xml:space="preserve">se </w:t>
      </w:r>
      <w:r w:rsidRPr="003456A1">
        <w:rPr>
          <w:rFonts w:cs="Calibri"/>
        </w:rPr>
        <w:t>jinak často věnuj</w:t>
      </w:r>
      <w:r>
        <w:rPr>
          <w:rFonts w:cs="Calibri"/>
        </w:rPr>
        <w:t>e</w:t>
      </w:r>
      <w:r w:rsidRPr="003456A1">
        <w:rPr>
          <w:rFonts w:cs="Calibri"/>
        </w:rPr>
        <w:t>.</w:t>
      </w:r>
      <w:r w:rsidRPr="00737517">
        <w:rPr>
          <w:rFonts w:cs="Calibri"/>
        </w:rPr>
        <w:t xml:space="preserve"> </w:t>
      </w:r>
      <w:r>
        <w:rPr>
          <w:rFonts w:cs="Calibri"/>
        </w:rPr>
        <w:t>„</w:t>
      </w:r>
      <w:r w:rsidRPr="00737517">
        <w:rPr>
          <w:rFonts w:cs="Calibri"/>
        </w:rPr>
        <w:t xml:space="preserve">Odpočinek to byl, ale velmi aktivní. Jsem </w:t>
      </w:r>
      <w:r w:rsidRPr="00737517">
        <w:t>vděčná za objev</w:t>
      </w:r>
      <w:r>
        <w:t>ování řady</w:t>
      </w:r>
      <w:r w:rsidRPr="00737517">
        <w:t xml:space="preserve"> </w:t>
      </w:r>
      <w:r>
        <w:t>krásných m</w:t>
      </w:r>
      <w:r w:rsidRPr="00737517">
        <w:t>íst, a ještě víc za setkání s báječnými lidmi, které Stezka stmeluje. Nakonec to byl vlastně opět sociální projekt,</w:t>
      </w:r>
      <w:r w:rsidRPr="00737517">
        <w:rPr>
          <w:rFonts w:cs="Calibri"/>
        </w:rPr>
        <w:t>“</w:t>
      </w:r>
      <w:r w:rsidRPr="00AF2541">
        <w:rPr>
          <w:rFonts w:cs="Calibri"/>
        </w:rPr>
        <w:t xml:space="preserve"> </w:t>
      </w:r>
      <w:r>
        <w:rPr>
          <w:rFonts w:cs="Calibri"/>
        </w:rPr>
        <w:t>usmívá se</w:t>
      </w:r>
      <w:r w:rsidRPr="00AF2541">
        <w:rPr>
          <w:rFonts w:cs="Calibri"/>
        </w:rPr>
        <w:t xml:space="preserve"> režisérka</w:t>
      </w:r>
      <w:r>
        <w:rPr>
          <w:rFonts w:cs="Calibri"/>
        </w:rPr>
        <w:t xml:space="preserve"> a spoluautorka scénáře</w:t>
      </w:r>
      <w:r w:rsidRPr="00AF2541">
        <w:rPr>
          <w:rFonts w:cs="Calibri"/>
        </w:rPr>
        <w:t xml:space="preserve"> </w:t>
      </w:r>
      <w:r w:rsidRPr="00737517">
        <w:rPr>
          <w:rFonts w:cs="Calibri"/>
          <w:b/>
        </w:rPr>
        <w:t>Šárka Maixnerová</w:t>
      </w:r>
      <w:r w:rsidRPr="00AF2541">
        <w:rPr>
          <w:rFonts w:cs="Calibri"/>
        </w:rPr>
        <w:t>.</w:t>
      </w:r>
    </w:p>
    <w:p w14:paraId="768E3E24" w14:textId="77777777" w:rsidR="008A511C" w:rsidRPr="00AF2541" w:rsidRDefault="008A511C" w:rsidP="008A511C">
      <w:pPr>
        <w:pStyle w:val="Textzprvy"/>
        <w:rPr>
          <w:rFonts w:cs="Calibri"/>
        </w:rPr>
      </w:pPr>
    </w:p>
    <w:p w14:paraId="591FC19C" w14:textId="77777777" w:rsidR="00BD32B5" w:rsidRDefault="008A511C" w:rsidP="008A511C">
      <w:pPr>
        <w:pStyle w:val="Textzprvy"/>
        <w:rPr>
          <w:rFonts w:cs="Calibri"/>
        </w:rPr>
      </w:pPr>
      <w:r w:rsidRPr="00AF2541">
        <w:rPr>
          <w:rFonts w:cs="Calibri"/>
        </w:rPr>
        <w:lastRenderedPageBreak/>
        <w:t>Podobně jako první sérii</w:t>
      </w:r>
      <w:r w:rsidRPr="00660C72">
        <w:rPr>
          <w:rFonts w:cs="Calibri"/>
        </w:rPr>
        <w:t xml:space="preserve"> </w:t>
      </w:r>
      <w:r w:rsidRPr="00AF2541">
        <w:rPr>
          <w:rFonts w:cs="Calibri"/>
        </w:rPr>
        <w:t>podpořili projekt finančně partneři</w:t>
      </w:r>
      <w:r>
        <w:rPr>
          <w:rFonts w:cs="Calibri"/>
        </w:rPr>
        <w:t xml:space="preserve"> – společnosti </w:t>
      </w:r>
      <w:r w:rsidRPr="00AF2541">
        <w:rPr>
          <w:rFonts w:cs="Calibri"/>
        </w:rPr>
        <w:t xml:space="preserve">ČEZ, </w:t>
      </w:r>
      <w:r>
        <w:rPr>
          <w:rFonts w:cs="Calibri"/>
        </w:rPr>
        <w:t>Benu</w:t>
      </w:r>
      <w:r w:rsidRPr="00AF2541">
        <w:rPr>
          <w:rFonts w:cs="Calibri"/>
        </w:rPr>
        <w:t xml:space="preserve">, Hannah a </w:t>
      </w:r>
      <w:proofErr w:type="spellStart"/>
      <w:r w:rsidRPr="00AF2541">
        <w:rPr>
          <w:rFonts w:cs="Calibri"/>
        </w:rPr>
        <w:t>RockPoint</w:t>
      </w:r>
      <w:proofErr w:type="spellEnd"/>
      <w:r>
        <w:rPr>
          <w:rFonts w:cs="Calibri"/>
        </w:rPr>
        <w:t xml:space="preserve">, agentura </w:t>
      </w:r>
      <w:proofErr w:type="spellStart"/>
      <w:r>
        <w:rPr>
          <w:rFonts w:cs="Calibri"/>
        </w:rPr>
        <w:t>CzechTourism</w:t>
      </w:r>
      <w:proofErr w:type="spellEnd"/>
      <w:r w:rsidRPr="00AF2541">
        <w:rPr>
          <w:rFonts w:cs="Calibri"/>
        </w:rPr>
        <w:t xml:space="preserve"> a také kraje, ve kterých se natáčelo</w:t>
      </w:r>
      <w:r>
        <w:rPr>
          <w:rFonts w:cs="Calibri"/>
        </w:rPr>
        <w:t>, n</w:t>
      </w:r>
      <w:r w:rsidRPr="0031674F">
        <w:rPr>
          <w:rFonts w:cs="Calibri"/>
        </w:rPr>
        <w:t>ovým partnerem je BENU Česká republika s.r.o.</w:t>
      </w:r>
      <w:r>
        <w:rPr>
          <w:rFonts w:cs="Calibri"/>
        </w:rPr>
        <w:t xml:space="preserve"> </w:t>
      </w:r>
    </w:p>
    <w:p w14:paraId="49F2DD1E" w14:textId="45E76523" w:rsidR="008A511C" w:rsidRPr="00AF2541" w:rsidRDefault="008A511C" w:rsidP="008A511C">
      <w:pPr>
        <w:pStyle w:val="Textzprvy"/>
        <w:rPr>
          <w:rFonts w:cs="Calibri"/>
        </w:rPr>
      </w:pPr>
      <w:r>
        <w:rPr>
          <w:rFonts w:cs="Calibri"/>
        </w:rPr>
        <w:t xml:space="preserve">Po odvysílání bude Stezka Českem II k dispozici v iVysílání. Tamtéž mohou diváci najít všechny díly loňské řady. </w:t>
      </w:r>
    </w:p>
    <w:p w14:paraId="0519B36D" w14:textId="77777777" w:rsidR="008A511C" w:rsidRDefault="008A511C" w:rsidP="008A511C">
      <w:pPr>
        <w:pStyle w:val="Textzprvy"/>
        <w:rPr>
          <w:rFonts w:cs="Calibri"/>
        </w:rPr>
      </w:pPr>
    </w:p>
    <w:p w14:paraId="460502D0" w14:textId="77777777" w:rsidR="008A511C" w:rsidRDefault="008A511C" w:rsidP="008A511C">
      <w:pPr>
        <w:pStyle w:val="Textzprvy"/>
      </w:pPr>
      <w:r>
        <w:rPr>
          <w:b/>
        </w:rPr>
        <w:t>scénář:</w:t>
      </w:r>
      <w:r w:rsidRPr="00582001">
        <w:rPr>
          <w:b/>
        </w:rPr>
        <w:t xml:space="preserve"> </w:t>
      </w:r>
      <w:r>
        <w:t>Lucie Mikulecká, Ivana Lokajová, Šárka Maixnerová</w:t>
      </w:r>
      <w:r w:rsidRPr="00582001">
        <w:t xml:space="preserve"> // </w:t>
      </w:r>
      <w:r>
        <w:rPr>
          <w:b/>
        </w:rPr>
        <w:t>režie:</w:t>
      </w:r>
      <w:r>
        <w:t xml:space="preserve"> Šárka Maixnerová</w:t>
      </w:r>
      <w:r w:rsidRPr="00582001">
        <w:t xml:space="preserve"> // </w:t>
      </w:r>
      <w:r>
        <w:rPr>
          <w:b/>
        </w:rPr>
        <w:t>kreativní producentka</w:t>
      </w:r>
      <w:r w:rsidRPr="00582001">
        <w:rPr>
          <w:b/>
        </w:rPr>
        <w:t>:</w:t>
      </w:r>
      <w:r w:rsidRPr="00582001">
        <w:t xml:space="preserve"> </w:t>
      </w:r>
      <w:r>
        <w:t>Lenka Poláková</w:t>
      </w:r>
      <w:r w:rsidRPr="00582001">
        <w:t xml:space="preserve"> // </w:t>
      </w:r>
      <w:r w:rsidRPr="0052024D">
        <w:rPr>
          <w:b/>
        </w:rPr>
        <w:t>dramaturg:</w:t>
      </w:r>
      <w:r>
        <w:t xml:space="preserve"> Josef Albrecht</w:t>
      </w:r>
      <w:r w:rsidRPr="00582001">
        <w:rPr>
          <w:b/>
        </w:rPr>
        <w:t xml:space="preserve"> </w:t>
      </w:r>
      <w:r w:rsidRPr="00582001">
        <w:t xml:space="preserve">// </w:t>
      </w:r>
      <w:r w:rsidRPr="00582001">
        <w:rPr>
          <w:b/>
        </w:rPr>
        <w:t>kamera:</w:t>
      </w:r>
      <w:r w:rsidRPr="00582001">
        <w:t xml:space="preserve"> </w:t>
      </w:r>
      <w:r>
        <w:t>Jakub Šiška</w:t>
      </w:r>
      <w:r w:rsidRPr="00582001">
        <w:t xml:space="preserve"> // </w:t>
      </w:r>
      <w:r w:rsidRPr="00582001">
        <w:rPr>
          <w:b/>
        </w:rPr>
        <w:t>vedoucí prod</w:t>
      </w:r>
      <w:r w:rsidRPr="00BD0F6C">
        <w:rPr>
          <w:b/>
        </w:rPr>
        <w:t>ukce:</w:t>
      </w:r>
      <w:r>
        <w:t xml:space="preserve"> Robert Riedl</w:t>
      </w:r>
      <w:r w:rsidRPr="00435AE6">
        <w:rPr>
          <w:b/>
        </w:rPr>
        <w:t xml:space="preserve"> </w:t>
      </w:r>
      <w:r w:rsidRPr="0042507F">
        <w:t xml:space="preserve">// </w:t>
      </w:r>
      <w:r w:rsidRPr="0042507F">
        <w:rPr>
          <w:b/>
        </w:rPr>
        <w:t>výkonná producentka:</w:t>
      </w:r>
      <w:r w:rsidRPr="0042507F">
        <w:t xml:space="preserve"> Olga Grossmannová</w:t>
      </w:r>
    </w:p>
    <w:p w14:paraId="71517297" w14:textId="77777777" w:rsidR="00966A9B" w:rsidRDefault="00966A9B" w:rsidP="008A511C">
      <w:pPr>
        <w:pStyle w:val="Textzprvy"/>
        <w:rPr>
          <w:bCs/>
        </w:rPr>
      </w:pPr>
    </w:p>
    <w:p w14:paraId="5CA60E0E" w14:textId="77777777" w:rsidR="007312C5" w:rsidRDefault="00636765" w:rsidP="00576FC6">
      <w:pPr>
        <w:pStyle w:val="Textzprvy"/>
        <w:spacing w:after="0"/>
        <w:rPr>
          <w:bCs/>
          <w:sz w:val="16"/>
          <w:szCs w:val="16"/>
        </w:rPr>
      </w:pPr>
      <w:r>
        <w:rPr>
          <w:bCs/>
          <w:sz w:val="16"/>
          <w:szCs w:val="16"/>
        </w:rPr>
        <w:t>Tiskové oddělení České televize</w:t>
      </w:r>
    </w:p>
    <w:p w14:paraId="69760B05"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CBEB" w14:textId="77777777" w:rsidR="008A511C" w:rsidRDefault="008A511C" w:rsidP="00FE502B">
      <w:r>
        <w:separator/>
      </w:r>
    </w:p>
  </w:endnote>
  <w:endnote w:type="continuationSeparator" w:id="0">
    <w:p w14:paraId="18C2BEB9" w14:textId="77777777" w:rsidR="008A511C" w:rsidRDefault="008A511C"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7BEE"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1D8B2F55"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7FA3A080"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1CE6" w14:textId="77777777" w:rsidR="008A511C" w:rsidRDefault="008A511C" w:rsidP="00FE502B">
      <w:r>
        <w:separator/>
      </w:r>
    </w:p>
  </w:footnote>
  <w:footnote w:type="continuationSeparator" w:id="0">
    <w:p w14:paraId="3D036164" w14:textId="77777777" w:rsidR="008A511C" w:rsidRDefault="008A511C"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5423"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1DF7A320" wp14:editId="4039D56C">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B0EDD"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7A320"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" stroked="f">
              <v:fill opacity="0"/>
              <v:textbox>
                <w:txbxContent>
                  <w:p w14:paraId="5F9B0EDD"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05BD5F10" wp14:editId="4CF49F96">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1C"/>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A511C"/>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2B5"/>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67D66"/>
  <w15:chartTrackingRefBased/>
  <w15:docId w15:val="{07C7B946-6EAD-4A29-997A-CFCC0E06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unhideWhenUsed/>
    <w:rsid w:val="00585033"/>
    <w:rPr>
      <w:sz w:val="20"/>
      <w:szCs w:val="20"/>
    </w:rPr>
  </w:style>
  <w:style w:type="character" w:customStyle="1" w:styleId="TextkomenteChar">
    <w:name w:val="Text komentáře Char"/>
    <w:link w:val="Textkomente"/>
    <w:uiPriority w:val="99"/>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501289\Desktop\TZ_SABLONA_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TZ_SABLONA_2024</Template>
  <TotalTime>6</TotalTime>
  <Pages>2</Pages>
  <Words>598</Words>
  <Characters>3365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3956</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Bordier Marie</dc:creator>
  <cp:keywords/>
  <cp:lastModifiedBy>Bordier Marie</cp:lastModifiedBy>
  <cp:revision>2</cp:revision>
  <cp:lastPrinted>2023-04-18T10:42:00Z</cp:lastPrinted>
  <dcterms:created xsi:type="dcterms:W3CDTF">2025-02-25T10:59:00Z</dcterms:created>
  <dcterms:modified xsi:type="dcterms:W3CDTF">2025-02-27T12:05:00Z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