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69F1" w14:textId="73394681" w:rsidR="004460C0" w:rsidRDefault="007E0949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Dům </w:t>
      </w:r>
      <w:r w:rsidR="003E7F1B">
        <w:rPr>
          <w:rFonts w:ascii="Verdana" w:hAnsi="Verdana"/>
          <w:b/>
          <w:sz w:val="32"/>
          <w:szCs w:val="32"/>
        </w:rPr>
        <w:t>České televize</w:t>
      </w:r>
      <w:r>
        <w:rPr>
          <w:rFonts w:ascii="Verdana" w:hAnsi="Verdana"/>
          <w:b/>
          <w:sz w:val="32"/>
          <w:szCs w:val="32"/>
        </w:rPr>
        <w:t xml:space="preserve"> v Karlových Varech </w:t>
      </w:r>
      <w:r w:rsidR="004C7EE5">
        <w:rPr>
          <w:rFonts w:ascii="Verdana" w:hAnsi="Verdana"/>
          <w:b/>
          <w:sz w:val="32"/>
          <w:szCs w:val="32"/>
        </w:rPr>
        <w:t>přichystal</w:t>
      </w:r>
      <w:r w:rsidR="004460C0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 xml:space="preserve">program </w:t>
      </w:r>
      <w:r w:rsidR="004460C0">
        <w:rPr>
          <w:rFonts w:ascii="Verdana" w:hAnsi="Verdana"/>
          <w:b/>
          <w:sz w:val="32"/>
          <w:szCs w:val="32"/>
        </w:rPr>
        <w:t xml:space="preserve">pro </w:t>
      </w:r>
      <w:r>
        <w:rPr>
          <w:rFonts w:ascii="Verdana" w:hAnsi="Verdana"/>
          <w:b/>
          <w:sz w:val="32"/>
          <w:szCs w:val="32"/>
        </w:rPr>
        <w:t>milovník</w:t>
      </w:r>
      <w:r w:rsidR="004460C0">
        <w:rPr>
          <w:rFonts w:ascii="Verdana" w:hAnsi="Verdana"/>
          <w:b/>
          <w:sz w:val="32"/>
          <w:szCs w:val="32"/>
        </w:rPr>
        <w:t>y</w:t>
      </w:r>
      <w:r>
        <w:rPr>
          <w:rFonts w:ascii="Verdana" w:hAnsi="Verdana"/>
          <w:b/>
          <w:sz w:val="32"/>
          <w:szCs w:val="32"/>
        </w:rPr>
        <w:t xml:space="preserve"> </w:t>
      </w:r>
      <w:r w:rsidR="000261C0">
        <w:rPr>
          <w:rFonts w:ascii="Verdana" w:hAnsi="Verdana"/>
          <w:b/>
          <w:sz w:val="32"/>
          <w:szCs w:val="32"/>
        </w:rPr>
        <w:t>filmu</w:t>
      </w:r>
      <w:r w:rsidR="007E6321">
        <w:rPr>
          <w:rFonts w:ascii="Verdana" w:hAnsi="Verdana"/>
          <w:b/>
          <w:sz w:val="32"/>
          <w:szCs w:val="32"/>
        </w:rPr>
        <w:t xml:space="preserve"> a</w:t>
      </w:r>
      <w:r>
        <w:rPr>
          <w:rFonts w:ascii="Verdana" w:hAnsi="Verdana"/>
          <w:b/>
          <w:sz w:val="32"/>
          <w:szCs w:val="32"/>
        </w:rPr>
        <w:t xml:space="preserve"> hudby</w:t>
      </w:r>
      <w:r w:rsidR="000261C0">
        <w:rPr>
          <w:rFonts w:ascii="Verdana" w:hAnsi="Verdana"/>
          <w:b/>
          <w:sz w:val="32"/>
          <w:szCs w:val="32"/>
        </w:rPr>
        <w:t>,</w:t>
      </w:r>
      <w:r w:rsidR="004C7EE5">
        <w:rPr>
          <w:rFonts w:ascii="Verdana" w:hAnsi="Verdana"/>
          <w:b/>
          <w:sz w:val="32"/>
          <w:szCs w:val="32"/>
        </w:rPr>
        <w:t xml:space="preserve"> i</w:t>
      </w:r>
      <w:r>
        <w:rPr>
          <w:rFonts w:ascii="Verdana" w:hAnsi="Verdana"/>
          <w:b/>
          <w:sz w:val="32"/>
          <w:szCs w:val="32"/>
        </w:rPr>
        <w:t xml:space="preserve"> </w:t>
      </w:r>
      <w:r w:rsidR="000261C0">
        <w:rPr>
          <w:rFonts w:ascii="Verdana" w:hAnsi="Verdana"/>
          <w:b/>
          <w:sz w:val="32"/>
          <w:szCs w:val="32"/>
        </w:rPr>
        <w:t xml:space="preserve">pro </w:t>
      </w:r>
      <w:r w:rsidR="004460C0">
        <w:rPr>
          <w:rFonts w:ascii="Verdana" w:hAnsi="Verdana"/>
          <w:b/>
          <w:sz w:val="32"/>
          <w:szCs w:val="32"/>
        </w:rPr>
        <w:t>rodiny s dětmi</w:t>
      </w:r>
    </w:p>
    <w:p w14:paraId="34FEF0C2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3670E15" w14:textId="63E0FD3F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07C75">
        <w:rPr>
          <w:rFonts w:ascii="Verdana" w:hAnsi="Verdana"/>
          <w:noProof/>
          <w:color w:val="auto"/>
          <w:sz w:val="18"/>
          <w:szCs w:val="18"/>
        </w:rPr>
        <w:t>4. července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393F9AC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156F8AA9" w14:textId="3FB2D0C7" w:rsidR="003B26F7" w:rsidRDefault="00A94A69" w:rsidP="00007C75">
      <w:pPr>
        <w:pStyle w:val="Perexzprvy"/>
        <w:spacing w:after="0"/>
      </w:pPr>
      <w:r>
        <w:t>Dům Č</w:t>
      </w:r>
      <w:r w:rsidR="000261C0">
        <w:t>eské televize</w:t>
      </w:r>
      <w:r>
        <w:t xml:space="preserve"> se opět chystá </w:t>
      </w:r>
      <w:r w:rsidR="00113CF1">
        <w:t xml:space="preserve">ve svých prostorách </w:t>
      </w:r>
      <w:r w:rsidR="007E6321">
        <w:t xml:space="preserve">přivítat </w:t>
      </w:r>
      <w:r w:rsidR="008328CC">
        <w:t>návštěvník</w:t>
      </w:r>
      <w:r w:rsidR="00113CF1">
        <w:t>y</w:t>
      </w:r>
      <w:r>
        <w:t xml:space="preserve"> Mezinárodní</w:t>
      </w:r>
      <w:r w:rsidR="008328CC">
        <w:t>ho</w:t>
      </w:r>
      <w:r>
        <w:t xml:space="preserve"> filmov</w:t>
      </w:r>
      <w:r w:rsidR="008328CC">
        <w:t>ého</w:t>
      </w:r>
      <w:r>
        <w:t xml:space="preserve"> festival</w:t>
      </w:r>
      <w:r w:rsidR="008328CC">
        <w:t>u</w:t>
      </w:r>
      <w:r>
        <w:t xml:space="preserve"> Karlovy Vary</w:t>
      </w:r>
      <w:r w:rsidR="00E71135">
        <w:t xml:space="preserve"> (KVIFF)</w:t>
      </w:r>
      <w:r w:rsidR="00113CF1">
        <w:t>. A</w:t>
      </w:r>
      <w:r>
        <w:t>ni letos</w:t>
      </w:r>
      <w:r w:rsidR="007E6321" w:rsidRPr="007E6321">
        <w:t xml:space="preserve"> </w:t>
      </w:r>
      <w:r w:rsidR="007E6321">
        <w:t>nepřijdou</w:t>
      </w:r>
      <w:r>
        <w:t xml:space="preserve"> </w:t>
      </w:r>
      <w:r w:rsidR="0098683F">
        <w:t>návštěvníci</w:t>
      </w:r>
      <w:r w:rsidR="00113CF1">
        <w:t xml:space="preserve"> </w:t>
      </w:r>
      <w:r>
        <w:t>o</w:t>
      </w:r>
      <w:r w:rsidR="007E6321">
        <w:t> </w:t>
      </w:r>
      <w:r>
        <w:t>besedy s</w:t>
      </w:r>
      <w:r w:rsidR="007E6321">
        <w:t> </w:t>
      </w:r>
      <w:r>
        <w:t xml:space="preserve">oceňovanými herci a </w:t>
      </w:r>
      <w:r w:rsidR="007E6321">
        <w:t xml:space="preserve">autory </w:t>
      </w:r>
      <w:r>
        <w:t>filmové a televizní tvorby</w:t>
      </w:r>
      <w:r w:rsidR="008328CC">
        <w:t xml:space="preserve">. </w:t>
      </w:r>
      <w:r>
        <w:t xml:space="preserve">Během </w:t>
      </w:r>
      <w:r w:rsidR="00113CF1">
        <w:t xml:space="preserve">festivalových dní </w:t>
      </w:r>
      <w:r w:rsidR="007E6321">
        <w:t xml:space="preserve">představí </w:t>
      </w:r>
      <w:r>
        <w:t>Česká televize</w:t>
      </w:r>
      <w:r w:rsidR="0074352D">
        <w:t xml:space="preserve"> </w:t>
      </w:r>
      <w:r>
        <w:t>očekávané novinky napříč žánry v rámci debat i</w:t>
      </w:r>
      <w:r w:rsidR="007E6321">
        <w:t> </w:t>
      </w:r>
      <w:r>
        <w:t>projekcí</w:t>
      </w:r>
      <w:r w:rsidR="006D58F0">
        <w:t xml:space="preserve"> a chybět nebude ani </w:t>
      </w:r>
      <w:r w:rsidR="0074352D">
        <w:t xml:space="preserve">bohatý </w:t>
      </w:r>
      <w:r w:rsidR="006D58F0">
        <w:t xml:space="preserve">doprovodný program. </w:t>
      </w:r>
      <w:r w:rsidR="008328CC">
        <w:t xml:space="preserve">Slavnostní </w:t>
      </w:r>
      <w:r w:rsidR="00E71135">
        <w:t>otevření</w:t>
      </w:r>
      <w:r w:rsidR="008328CC">
        <w:t xml:space="preserve"> Domu ČT proběhne</w:t>
      </w:r>
      <w:r w:rsidR="0098683F">
        <w:t xml:space="preserve"> </w:t>
      </w:r>
      <w:r w:rsidR="008328CC">
        <w:t>4. července v 15:00.</w:t>
      </w:r>
    </w:p>
    <w:p w14:paraId="16B0CFD3" w14:textId="77777777" w:rsidR="006D58F0" w:rsidRDefault="006D58F0" w:rsidP="00007C75">
      <w:pPr>
        <w:pStyle w:val="Textzprvy"/>
        <w:spacing w:after="0"/>
      </w:pPr>
    </w:p>
    <w:p w14:paraId="40C4FFC5" w14:textId="3D38C57B" w:rsidR="00966A9B" w:rsidRDefault="006D58F0" w:rsidP="00007C75">
      <w:pPr>
        <w:pStyle w:val="Textzprvy"/>
        <w:spacing w:after="0"/>
      </w:pPr>
      <w:r w:rsidRPr="005C6712">
        <w:rPr>
          <w:i/>
          <w:iCs/>
        </w:rPr>
        <w:t xml:space="preserve">„Česká televize je dlouhodobě partnerem české kinematografie a největším koproducentem domácí filmové tvorby. Podporujeme projekty, které mají ambici přinést něco nového – jazykem, tématem i pohledem na svět. Věříme, že jedním ze smyslů veřejné služby je být aktivní součástí kulturního prostoru. Podporu českého filmu považuji za jednu z klíčových priorit České televize, protože silná a sebevědomá kultura je základem otevřené společnosti a film v ní hraje nezastupitelnou roli. </w:t>
      </w:r>
      <w:r w:rsidR="00E06380" w:rsidRPr="005C6712">
        <w:rPr>
          <w:i/>
          <w:iCs/>
        </w:rPr>
        <w:t>Mezinárodní filmový festival Karlovy Vary je pro nás místem přirozeného a tradičního setkání s tvůrci, diváky i samotným filmem, a to v autentickém prostředí. Těším se na debaty, inspiraci i zážitky, které festival nabízí</w:t>
      </w:r>
      <w:r w:rsidRPr="005C6712">
        <w:rPr>
          <w:i/>
          <w:iCs/>
        </w:rPr>
        <w:t xml:space="preserve">, včetně </w:t>
      </w:r>
      <w:r w:rsidR="00E06380" w:rsidRPr="005C6712">
        <w:rPr>
          <w:i/>
          <w:iCs/>
        </w:rPr>
        <w:t>osobní</w:t>
      </w:r>
      <w:r w:rsidRPr="005C6712">
        <w:rPr>
          <w:i/>
          <w:iCs/>
        </w:rPr>
        <w:t>ch</w:t>
      </w:r>
      <w:r w:rsidR="00E06380" w:rsidRPr="005C6712">
        <w:rPr>
          <w:i/>
          <w:iCs/>
        </w:rPr>
        <w:t xml:space="preserve"> setkání v Domě České televiz</w:t>
      </w:r>
      <w:r w:rsidR="003F16A3">
        <w:rPr>
          <w:i/>
          <w:iCs/>
        </w:rPr>
        <w:t>e</w:t>
      </w:r>
      <w:r w:rsidR="00071739" w:rsidRPr="005C6712">
        <w:rPr>
          <w:i/>
          <w:iCs/>
        </w:rPr>
        <w:t>,</w:t>
      </w:r>
      <w:r w:rsidRPr="005C6712">
        <w:rPr>
          <w:i/>
          <w:iCs/>
        </w:rPr>
        <w:t>“</w:t>
      </w:r>
      <w:r w:rsidR="005C6712">
        <w:rPr>
          <w:i/>
          <w:iCs/>
        </w:rPr>
        <w:t xml:space="preserve"> </w:t>
      </w:r>
      <w:r w:rsidR="005E635F">
        <w:t xml:space="preserve">říká </w:t>
      </w:r>
      <w:r w:rsidR="00071739">
        <w:t xml:space="preserve">generální ředitel </w:t>
      </w:r>
      <w:r w:rsidR="00071739" w:rsidRPr="00775718">
        <w:rPr>
          <w:b/>
          <w:bCs/>
        </w:rPr>
        <w:t>Hynek Chudárek</w:t>
      </w:r>
      <w:r w:rsidR="00071739">
        <w:t xml:space="preserve">. </w:t>
      </w:r>
    </w:p>
    <w:p w14:paraId="2922A795" w14:textId="77777777" w:rsidR="007E0949" w:rsidRDefault="007E0949" w:rsidP="00007C75">
      <w:pPr>
        <w:pStyle w:val="Textzprvy"/>
        <w:spacing w:after="0"/>
      </w:pPr>
    </w:p>
    <w:p w14:paraId="77C5372F" w14:textId="4B79A3BA" w:rsidR="00262795" w:rsidRDefault="00262795" w:rsidP="00007C75">
      <w:pPr>
        <w:pStyle w:val="Textzprvy"/>
        <w:spacing w:after="0"/>
      </w:pPr>
      <w:r w:rsidRPr="005C6712">
        <w:rPr>
          <w:i/>
          <w:iCs/>
        </w:rPr>
        <w:t>„Dům ČT na KVIFF představí novinky</w:t>
      </w:r>
      <w:r w:rsidR="00E71135">
        <w:rPr>
          <w:i/>
          <w:iCs/>
        </w:rPr>
        <w:t xml:space="preserve"> našeho</w:t>
      </w:r>
      <w:r w:rsidRPr="005C6712">
        <w:rPr>
          <w:i/>
          <w:iCs/>
        </w:rPr>
        <w:t xml:space="preserve"> podzimního vysílání, které budou žánrově i tematicky velice rozmanité. Návštěvníci budou mít příležitost</w:t>
      </w:r>
      <w:r w:rsidR="00495E91">
        <w:rPr>
          <w:i/>
          <w:iCs/>
        </w:rPr>
        <w:t xml:space="preserve"> se</w:t>
      </w:r>
      <w:r w:rsidRPr="005C6712">
        <w:rPr>
          <w:i/>
          <w:iCs/>
        </w:rPr>
        <w:t xml:space="preserve"> </w:t>
      </w:r>
      <w:r w:rsidR="005C6712">
        <w:rPr>
          <w:i/>
          <w:iCs/>
        </w:rPr>
        <w:t xml:space="preserve">dozvědět </w:t>
      </w:r>
      <w:r w:rsidR="00E71135">
        <w:rPr>
          <w:i/>
          <w:iCs/>
        </w:rPr>
        <w:t>více o připravovaných projektech, a</w:t>
      </w:r>
      <w:r w:rsidR="00495E91">
        <w:rPr>
          <w:i/>
          <w:iCs/>
        </w:rPr>
        <w:t> </w:t>
      </w:r>
      <w:r w:rsidR="00E71135">
        <w:rPr>
          <w:i/>
          <w:iCs/>
        </w:rPr>
        <w:t xml:space="preserve">to díky besedám se samotnými tvůrci a herci. Těšit se mohou na zástupce </w:t>
      </w:r>
      <w:r w:rsidRPr="005C6712">
        <w:rPr>
          <w:i/>
          <w:iCs/>
        </w:rPr>
        <w:t>seriá</w:t>
      </w:r>
      <w:r w:rsidR="00F6327B">
        <w:rPr>
          <w:i/>
          <w:iCs/>
        </w:rPr>
        <w:t>l</w:t>
      </w:r>
      <w:r w:rsidR="00E71135">
        <w:rPr>
          <w:i/>
          <w:iCs/>
        </w:rPr>
        <w:t>ů</w:t>
      </w:r>
      <w:r w:rsidRPr="005C6712">
        <w:rPr>
          <w:i/>
          <w:iCs/>
        </w:rPr>
        <w:t xml:space="preserve"> </w:t>
      </w:r>
      <w:r w:rsidR="005C6712">
        <w:rPr>
          <w:i/>
          <w:iCs/>
        </w:rPr>
        <w:t>Ratolesti</w:t>
      </w:r>
      <w:r w:rsidR="00495E91">
        <w:rPr>
          <w:i/>
          <w:iCs/>
        </w:rPr>
        <w:t xml:space="preserve"> nebo</w:t>
      </w:r>
      <w:r w:rsidR="005C6712">
        <w:rPr>
          <w:i/>
          <w:iCs/>
        </w:rPr>
        <w:t xml:space="preserve"> </w:t>
      </w:r>
      <w:r w:rsidRPr="005C6712">
        <w:rPr>
          <w:i/>
          <w:iCs/>
        </w:rPr>
        <w:t>Místo zločinu Zlín</w:t>
      </w:r>
      <w:r w:rsidR="00495E91">
        <w:rPr>
          <w:i/>
          <w:iCs/>
        </w:rPr>
        <w:t xml:space="preserve"> a</w:t>
      </w:r>
      <w:r w:rsidRPr="005C6712">
        <w:rPr>
          <w:i/>
          <w:iCs/>
        </w:rPr>
        <w:t xml:space="preserve"> film</w:t>
      </w:r>
      <w:r w:rsidR="00495E91">
        <w:rPr>
          <w:i/>
          <w:iCs/>
        </w:rPr>
        <w:t>ů</w:t>
      </w:r>
      <w:r w:rsidRPr="005C6712">
        <w:rPr>
          <w:i/>
          <w:iCs/>
        </w:rPr>
        <w:t xml:space="preserve"> </w:t>
      </w:r>
      <w:r w:rsidR="005C6712">
        <w:rPr>
          <w:i/>
          <w:iCs/>
        </w:rPr>
        <w:t xml:space="preserve">Máma </w:t>
      </w:r>
      <w:r w:rsidR="00FD47E0">
        <w:rPr>
          <w:i/>
          <w:iCs/>
        </w:rPr>
        <w:t>či</w:t>
      </w:r>
      <w:r w:rsidR="005C6712">
        <w:rPr>
          <w:i/>
          <w:iCs/>
        </w:rPr>
        <w:t xml:space="preserve"> </w:t>
      </w:r>
      <w:proofErr w:type="spellStart"/>
      <w:r w:rsidRPr="005C6712">
        <w:rPr>
          <w:i/>
          <w:iCs/>
        </w:rPr>
        <w:t>Lajf</w:t>
      </w:r>
      <w:proofErr w:type="spellEnd"/>
      <w:r w:rsidR="00E71135">
        <w:rPr>
          <w:i/>
          <w:iCs/>
        </w:rPr>
        <w:t xml:space="preserve">. Nezapomínáme ani na dokumenty, které budou zastoupeny </w:t>
      </w:r>
      <w:proofErr w:type="gramStart"/>
      <w:r w:rsidR="00495E91">
        <w:rPr>
          <w:i/>
          <w:iCs/>
        </w:rPr>
        <w:t>snímky</w:t>
      </w:r>
      <w:proofErr w:type="gramEnd"/>
      <w:r w:rsidRPr="005C6712">
        <w:rPr>
          <w:i/>
          <w:iCs/>
        </w:rPr>
        <w:t xml:space="preserve"> Co s</w:t>
      </w:r>
      <w:r w:rsidR="00495E91">
        <w:rPr>
          <w:i/>
          <w:iCs/>
        </w:rPr>
        <w:t> </w:t>
      </w:r>
      <w:r w:rsidRPr="005C6712">
        <w:rPr>
          <w:i/>
          <w:iCs/>
        </w:rPr>
        <w:t>Péťou</w:t>
      </w:r>
      <w:r w:rsidR="00495E91">
        <w:rPr>
          <w:i/>
          <w:iCs/>
        </w:rPr>
        <w:t>?</w:t>
      </w:r>
      <w:r w:rsidR="005C6712">
        <w:rPr>
          <w:i/>
          <w:iCs/>
        </w:rPr>
        <w:t xml:space="preserve"> a </w:t>
      </w:r>
      <w:r w:rsidRPr="005C6712">
        <w:rPr>
          <w:i/>
          <w:iCs/>
        </w:rPr>
        <w:t>David Becher – Hippokrat</w:t>
      </w:r>
      <w:r w:rsidR="00DE7DE4">
        <w:rPr>
          <w:i/>
          <w:iCs/>
        </w:rPr>
        <w:t>e</w:t>
      </w:r>
      <w:r w:rsidRPr="005C6712">
        <w:rPr>
          <w:i/>
          <w:iCs/>
        </w:rPr>
        <w:t xml:space="preserve">s Karlových Varů. </w:t>
      </w:r>
      <w:r w:rsidR="005C6712">
        <w:rPr>
          <w:i/>
          <w:iCs/>
        </w:rPr>
        <w:t>Hosty</w:t>
      </w:r>
      <w:r w:rsidRPr="005C6712">
        <w:rPr>
          <w:i/>
          <w:iCs/>
        </w:rPr>
        <w:t xml:space="preserve"> </w:t>
      </w:r>
      <w:r w:rsidR="00717F5E">
        <w:rPr>
          <w:i/>
          <w:iCs/>
        </w:rPr>
        <w:t>Domu ČT j</w:t>
      </w:r>
      <w:r w:rsidRPr="005C6712">
        <w:rPr>
          <w:i/>
          <w:iCs/>
        </w:rPr>
        <w:t xml:space="preserve">istě zaujme </w:t>
      </w:r>
      <w:r w:rsidR="005C6712">
        <w:rPr>
          <w:i/>
          <w:iCs/>
        </w:rPr>
        <w:t xml:space="preserve">také </w:t>
      </w:r>
      <w:r w:rsidRPr="005C6712">
        <w:rPr>
          <w:i/>
          <w:iCs/>
        </w:rPr>
        <w:t>možnost setkání s</w:t>
      </w:r>
      <w:r w:rsidR="00E71135">
        <w:rPr>
          <w:i/>
          <w:iCs/>
        </w:rPr>
        <w:t> kolegy z</w:t>
      </w:r>
      <w:r w:rsidRPr="005C6712">
        <w:rPr>
          <w:i/>
          <w:iCs/>
        </w:rPr>
        <w:t xml:space="preserve"> ČT24, která letos slaví dvacet let </w:t>
      </w:r>
      <w:r w:rsidR="00E71135">
        <w:rPr>
          <w:i/>
          <w:iCs/>
        </w:rPr>
        <w:t xml:space="preserve">své </w:t>
      </w:r>
      <w:r w:rsidRPr="005C6712">
        <w:rPr>
          <w:i/>
          <w:iCs/>
        </w:rPr>
        <w:t>existence</w:t>
      </w:r>
      <w:r w:rsidR="00717F5E">
        <w:rPr>
          <w:i/>
          <w:iCs/>
        </w:rPr>
        <w:t>. Z</w:t>
      </w:r>
      <w:r w:rsidRPr="005C6712">
        <w:rPr>
          <w:i/>
          <w:iCs/>
        </w:rPr>
        <w:t>a t</w:t>
      </w:r>
      <w:r w:rsidR="00717F5E">
        <w:rPr>
          <w:i/>
          <w:iCs/>
        </w:rPr>
        <w:t>en čas</w:t>
      </w:r>
      <w:r w:rsidRPr="005C6712">
        <w:rPr>
          <w:i/>
          <w:iCs/>
        </w:rPr>
        <w:t xml:space="preserve"> vyrostla v</w:t>
      </w:r>
      <w:r w:rsidR="00E71135">
        <w:rPr>
          <w:i/>
          <w:iCs/>
        </w:rPr>
        <w:t> </w:t>
      </w:r>
      <w:r w:rsidRPr="005C6712">
        <w:rPr>
          <w:i/>
          <w:iCs/>
        </w:rPr>
        <w:t>důvěryhodného</w:t>
      </w:r>
      <w:r w:rsidR="00E71135">
        <w:rPr>
          <w:i/>
          <w:iCs/>
        </w:rPr>
        <w:t xml:space="preserve">, sebevědomého </w:t>
      </w:r>
      <w:r w:rsidRPr="005C6712">
        <w:rPr>
          <w:i/>
          <w:iCs/>
        </w:rPr>
        <w:t xml:space="preserve">partnera, na kterého se </w:t>
      </w:r>
      <w:r w:rsidR="00963BC6" w:rsidRPr="005C6712">
        <w:rPr>
          <w:i/>
          <w:iCs/>
        </w:rPr>
        <w:t>diváci obracejí nejen v běžných dnech, ale zejména v krizových situacích,“</w:t>
      </w:r>
      <w:r w:rsidR="00963BC6">
        <w:t xml:space="preserve"> p</w:t>
      </w:r>
      <w:r w:rsidR="00FD47E0">
        <w:t>opisuje</w:t>
      </w:r>
      <w:r w:rsidR="00963BC6">
        <w:t xml:space="preserve"> část aktivit Domu Č</w:t>
      </w:r>
      <w:r w:rsidR="00FD47E0">
        <w:t>eské televize</w:t>
      </w:r>
      <w:r w:rsidR="00495E91">
        <w:t xml:space="preserve"> </w:t>
      </w:r>
      <w:r w:rsidR="00A85A59">
        <w:t>programový</w:t>
      </w:r>
      <w:r w:rsidR="00963BC6">
        <w:t xml:space="preserve"> ředitel </w:t>
      </w:r>
      <w:r w:rsidR="00963BC6" w:rsidRPr="00963BC6">
        <w:rPr>
          <w:b/>
          <w:bCs/>
        </w:rPr>
        <w:t>Milan Fridrich.</w:t>
      </w:r>
      <w:r w:rsidR="007E6321">
        <w:t xml:space="preserve"> </w:t>
      </w:r>
    </w:p>
    <w:p w14:paraId="7227AF68" w14:textId="77777777" w:rsidR="00D62F58" w:rsidRDefault="00D62F58" w:rsidP="00007C75">
      <w:pPr>
        <w:pStyle w:val="Textzprvy"/>
        <w:spacing w:after="0"/>
      </w:pPr>
    </w:p>
    <w:p w14:paraId="4F5C37D8" w14:textId="1A1A4250" w:rsidR="005C6712" w:rsidRPr="005C6712" w:rsidRDefault="005C6712" w:rsidP="00007C75">
      <w:pPr>
        <w:pStyle w:val="Textzprvy"/>
      </w:pPr>
      <w:r w:rsidRPr="005C6712">
        <w:t xml:space="preserve">Vedoucí </w:t>
      </w:r>
      <w:r w:rsidR="00A85A59">
        <w:t>f</w:t>
      </w:r>
      <w:r w:rsidRPr="005C6712">
        <w:t xml:space="preserve">ilmového centra ČT </w:t>
      </w:r>
      <w:r w:rsidRPr="005C6712">
        <w:rPr>
          <w:b/>
          <w:bCs/>
        </w:rPr>
        <w:t>Helena Uldrichová</w:t>
      </w:r>
      <w:r w:rsidRPr="005C6712">
        <w:t xml:space="preserve"> rovněž vyzdvihuje unikátní přímé diskuse s tvůrci a herci.</w:t>
      </w:r>
      <w:r w:rsidRPr="005C6712">
        <w:rPr>
          <w:i/>
          <w:iCs/>
        </w:rPr>
        <w:t xml:space="preserve"> „Pozvala bych diváky například k setkání s delegací českého soutěžního snímku Sbormistr Ondřeje Provazníka anebo na debatu k filmu Zuzany Kirchnerové Karavan, který </w:t>
      </w:r>
      <w:r w:rsidR="00495E91">
        <w:rPr>
          <w:i/>
          <w:iCs/>
        </w:rPr>
        <w:t>má</w:t>
      </w:r>
      <w:r w:rsidR="00A85A59">
        <w:rPr>
          <w:i/>
          <w:iCs/>
        </w:rPr>
        <w:t xml:space="preserve"> </w:t>
      </w:r>
      <w:r w:rsidRPr="005C6712">
        <w:rPr>
          <w:i/>
          <w:iCs/>
        </w:rPr>
        <w:t xml:space="preserve">po světové premiéře v Cannes možnost uvedení i v Karlových Varech. Pozornost si také zaslouží první český </w:t>
      </w:r>
      <w:proofErr w:type="spellStart"/>
      <w:r w:rsidRPr="005C6712">
        <w:rPr>
          <w:i/>
          <w:iCs/>
        </w:rPr>
        <w:t>viet</w:t>
      </w:r>
      <w:proofErr w:type="spellEnd"/>
      <w:r w:rsidRPr="005C6712">
        <w:rPr>
          <w:i/>
          <w:iCs/>
        </w:rPr>
        <w:t>-film Letní škola, 2001. Debaty k filmům bude možné sledovat na velkém plátně vedle Domu ČT, na které všechno dění přenášíme, nebo v iVysílání. V Domě ČT je vždy skvělá atmosféra.“</w:t>
      </w:r>
    </w:p>
    <w:p w14:paraId="1EF55058" w14:textId="7C6EB6E6" w:rsidR="005E635F" w:rsidRPr="005E635F" w:rsidRDefault="005E635F" w:rsidP="00007C75">
      <w:pPr>
        <w:pStyle w:val="Textzprvy"/>
        <w:spacing w:after="0"/>
      </w:pPr>
      <w:r w:rsidRPr="005E635F">
        <w:t xml:space="preserve">V rámci </w:t>
      </w:r>
      <w:r>
        <w:t xml:space="preserve">doprovodného programu se návštěvníci </w:t>
      </w:r>
      <w:r w:rsidR="004C7EE5">
        <w:t xml:space="preserve">mohou </w:t>
      </w:r>
      <w:r>
        <w:t xml:space="preserve">těšit také na </w:t>
      </w:r>
      <w:r w:rsidR="00992D1B">
        <w:t xml:space="preserve">mnohé </w:t>
      </w:r>
      <w:r>
        <w:t>hudební koncerty a</w:t>
      </w:r>
      <w:r w:rsidR="00A85A59">
        <w:t> </w:t>
      </w:r>
      <w:r>
        <w:t xml:space="preserve">produkce. Za všechny </w:t>
      </w:r>
      <w:r w:rsidR="00992D1B">
        <w:t>jmen</w:t>
      </w:r>
      <w:r w:rsidR="004C7EE5">
        <w:t>ujme</w:t>
      </w:r>
      <w:r w:rsidR="00992D1B">
        <w:t xml:space="preserve"> </w:t>
      </w:r>
      <w:r>
        <w:t xml:space="preserve">například vystoupení </w:t>
      </w:r>
      <w:r w:rsidR="002D51A9">
        <w:t xml:space="preserve">herce </w:t>
      </w:r>
      <w:r>
        <w:t xml:space="preserve">Jiřího Schmitzera, </w:t>
      </w:r>
      <w:r w:rsidR="002D51A9">
        <w:t xml:space="preserve">kapely </w:t>
      </w:r>
      <w:proofErr w:type="spellStart"/>
      <w:r>
        <w:t>Bachtale</w:t>
      </w:r>
      <w:proofErr w:type="spellEnd"/>
      <w:r>
        <w:t xml:space="preserve"> </w:t>
      </w:r>
      <w:proofErr w:type="spellStart"/>
      <w:r>
        <w:t>Apsa</w:t>
      </w:r>
      <w:proofErr w:type="spellEnd"/>
      <w:r>
        <w:t xml:space="preserve">, </w:t>
      </w:r>
      <w:r w:rsidR="002D51A9">
        <w:t xml:space="preserve">herečky a zpěvačky Moniky </w:t>
      </w:r>
      <w:proofErr w:type="spellStart"/>
      <w:r>
        <w:t>Načevy</w:t>
      </w:r>
      <w:proofErr w:type="spellEnd"/>
      <w:r w:rsidR="002D51A9">
        <w:t xml:space="preserve"> nebo skupiny</w:t>
      </w:r>
      <w:r>
        <w:t xml:space="preserve"> Ida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 w:rsidR="002D51A9">
        <w:t>. Pro dětské návštěvníky bud</w:t>
      </w:r>
      <w:r w:rsidR="00992D1B">
        <w:t>ou</w:t>
      </w:r>
      <w:r w:rsidR="002D51A9">
        <w:t xml:space="preserve"> před Domem ČT vždy v dopoledních hodinách přichystané Taneční hrátky s Michalem Padevětem</w:t>
      </w:r>
      <w:r w:rsidR="0074352D">
        <w:t>.</w:t>
      </w:r>
      <w:r w:rsidR="007E6321">
        <w:t xml:space="preserve"> </w:t>
      </w:r>
    </w:p>
    <w:p w14:paraId="31C55DE9" w14:textId="77777777" w:rsidR="007E0949" w:rsidRDefault="007E0949" w:rsidP="00007C75">
      <w:pPr>
        <w:pStyle w:val="Textzprvy"/>
        <w:spacing w:after="0"/>
      </w:pPr>
    </w:p>
    <w:p w14:paraId="4A17227D" w14:textId="679C0665" w:rsidR="007E0949" w:rsidRDefault="007E0949" w:rsidP="00007C75">
      <w:pPr>
        <w:pStyle w:val="Textzprvy"/>
      </w:pPr>
      <w:r>
        <w:t>Kompletní p</w:t>
      </w:r>
      <w:r w:rsidRPr="000D4B33">
        <w:t>rogram Domu ČT v Karlových Varech</w:t>
      </w:r>
      <w:r>
        <w:t xml:space="preserve"> je</w:t>
      </w:r>
      <w:r w:rsidRPr="000D4B33">
        <w:t xml:space="preserve"> </w:t>
      </w:r>
      <w:r w:rsidR="00FD47E0">
        <w:t>dostupný</w:t>
      </w:r>
      <w:r w:rsidRPr="000D4B33">
        <w:t xml:space="preserve"> na webu </w:t>
      </w:r>
      <w:hyperlink r:id="rId7" w:history="1">
        <w:r w:rsidRPr="00007C75">
          <w:rPr>
            <w:rStyle w:val="Hypertextovodkaz"/>
          </w:rPr>
          <w:t>Ceskatelevize.cz/vary</w:t>
        </w:r>
      </w:hyperlink>
      <w:r w:rsidRPr="000D4B33">
        <w:t>.</w:t>
      </w:r>
      <w:r w:rsidR="004C7EE5">
        <w:t xml:space="preserve"> </w:t>
      </w:r>
      <w:r w:rsidR="00DE7DE4">
        <w:t xml:space="preserve">        </w:t>
      </w:r>
      <w:proofErr w:type="spellStart"/>
      <w:r w:rsidRPr="000D4B33">
        <w:t>Press</w:t>
      </w:r>
      <w:proofErr w:type="spellEnd"/>
      <w:r w:rsidR="00A85A59">
        <w:t xml:space="preserve"> </w:t>
      </w:r>
      <w:proofErr w:type="spellStart"/>
      <w:r w:rsidRPr="000D4B33">
        <w:t>kit</w:t>
      </w:r>
      <w:proofErr w:type="spellEnd"/>
      <w:r w:rsidRPr="000D4B33">
        <w:t xml:space="preserve"> k prezentovaným novinkám televizní tvorby i projektům ve výrobě </w:t>
      </w:r>
      <w:r w:rsidRPr="00B9502A">
        <w:t xml:space="preserve">najdete </w:t>
      </w:r>
      <w:hyperlink r:id="rId8" w:history="1">
        <w:r w:rsidRPr="00007C75">
          <w:rPr>
            <w:rStyle w:val="Hypertextovodkaz"/>
          </w:rPr>
          <w:t>zd</w:t>
        </w:r>
        <w:r w:rsidRPr="00007C75">
          <w:rPr>
            <w:rStyle w:val="Hypertextovodkaz"/>
          </w:rPr>
          <w:t>e</w:t>
        </w:r>
      </w:hyperlink>
      <w:r>
        <w:t>.</w:t>
      </w:r>
    </w:p>
    <w:p w14:paraId="6094FECF" w14:textId="5666688A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D130EA4" w14:textId="2393ADC0" w:rsidR="00D53A51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D53A51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C552" w14:textId="77777777" w:rsidR="00495E91" w:rsidRDefault="00495E91" w:rsidP="00FE502B">
      <w:r>
        <w:separator/>
      </w:r>
    </w:p>
  </w:endnote>
  <w:endnote w:type="continuationSeparator" w:id="0">
    <w:p w14:paraId="646AFDEF" w14:textId="77777777" w:rsidR="00495E91" w:rsidRDefault="00495E91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3CDA" w14:textId="77777777" w:rsidR="00495E91" w:rsidRPr="00B90A0A" w:rsidRDefault="00495E91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7C7E5022" w14:textId="77777777" w:rsidR="00495E91" w:rsidRPr="00B90A0A" w:rsidRDefault="00495E91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4D5197F" w14:textId="77777777" w:rsidR="00495E91" w:rsidRPr="007312C5" w:rsidRDefault="00495E91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BBE4" w14:textId="77777777" w:rsidR="00495E91" w:rsidRDefault="00495E91" w:rsidP="00FE502B">
      <w:r>
        <w:separator/>
      </w:r>
    </w:p>
  </w:footnote>
  <w:footnote w:type="continuationSeparator" w:id="0">
    <w:p w14:paraId="3878BD23" w14:textId="77777777" w:rsidR="00495E91" w:rsidRDefault="00495E91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A35" w14:textId="721B5167" w:rsidR="00495E91" w:rsidRDefault="003E7F1B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1D167" wp14:editId="2F9A1EC8">
              <wp:simplePos x="0" y="0"/>
              <wp:positionH relativeFrom="column">
                <wp:posOffset>4490085</wp:posOffset>
              </wp:positionH>
              <wp:positionV relativeFrom="paragraph">
                <wp:posOffset>210185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C0A41" w14:textId="77777777" w:rsidR="00495E91" w:rsidRPr="00E5126A" w:rsidRDefault="00495E91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1D1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55pt;margin-top:16.55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" stroked="f">
              <v:fill opacity="0"/>
              <v:textbox>
                <w:txbxContent>
                  <w:p w14:paraId="213C0A41" w14:textId="77777777" w:rsidR="00495E91" w:rsidRPr="00E5126A" w:rsidRDefault="00495E9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F60604" wp14:editId="64E4DE9A">
          <wp:simplePos x="0" y="0"/>
          <wp:positionH relativeFrom="margin">
            <wp:align>left</wp:align>
          </wp:positionH>
          <wp:positionV relativeFrom="page">
            <wp:posOffset>636270</wp:posOffset>
          </wp:positionV>
          <wp:extent cx="2520315" cy="360045"/>
          <wp:effectExtent l="0" t="0" r="0" b="1905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08365">
    <w:abstractNumId w:val="1"/>
  </w:num>
  <w:num w:numId="2" w16cid:durableId="2275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51"/>
    <w:rsid w:val="00001DDA"/>
    <w:rsid w:val="00005066"/>
    <w:rsid w:val="00005CB7"/>
    <w:rsid w:val="00007C75"/>
    <w:rsid w:val="000261C0"/>
    <w:rsid w:val="00041F97"/>
    <w:rsid w:val="00054142"/>
    <w:rsid w:val="00070486"/>
    <w:rsid w:val="00071739"/>
    <w:rsid w:val="00074F2B"/>
    <w:rsid w:val="00097321"/>
    <w:rsid w:val="000A70ED"/>
    <w:rsid w:val="000B5483"/>
    <w:rsid w:val="000C7FEA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13CF1"/>
    <w:rsid w:val="0013378E"/>
    <w:rsid w:val="00137CD5"/>
    <w:rsid w:val="00137D28"/>
    <w:rsid w:val="00144247"/>
    <w:rsid w:val="00144618"/>
    <w:rsid w:val="001509D6"/>
    <w:rsid w:val="00153B87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2795"/>
    <w:rsid w:val="00266600"/>
    <w:rsid w:val="002676A8"/>
    <w:rsid w:val="00271094"/>
    <w:rsid w:val="00284E29"/>
    <w:rsid w:val="002A57EC"/>
    <w:rsid w:val="002C54A8"/>
    <w:rsid w:val="002D4966"/>
    <w:rsid w:val="002D51A9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E7F1B"/>
    <w:rsid w:val="003F12BE"/>
    <w:rsid w:val="003F16A3"/>
    <w:rsid w:val="003F2AD0"/>
    <w:rsid w:val="003F4BAA"/>
    <w:rsid w:val="003F7804"/>
    <w:rsid w:val="0040038B"/>
    <w:rsid w:val="0040295A"/>
    <w:rsid w:val="0041001B"/>
    <w:rsid w:val="00412AD7"/>
    <w:rsid w:val="004137D7"/>
    <w:rsid w:val="00413B32"/>
    <w:rsid w:val="004262E8"/>
    <w:rsid w:val="00430F3F"/>
    <w:rsid w:val="004429D3"/>
    <w:rsid w:val="004458E6"/>
    <w:rsid w:val="004460C0"/>
    <w:rsid w:val="00463E3F"/>
    <w:rsid w:val="00464A96"/>
    <w:rsid w:val="00467377"/>
    <w:rsid w:val="00470584"/>
    <w:rsid w:val="004727C8"/>
    <w:rsid w:val="00491C8D"/>
    <w:rsid w:val="00495845"/>
    <w:rsid w:val="00495E91"/>
    <w:rsid w:val="004A0EC5"/>
    <w:rsid w:val="004A43E3"/>
    <w:rsid w:val="004C173D"/>
    <w:rsid w:val="004C78E8"/>
    <w:rsid w:val="004C7EE5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6A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4054"/>
    <w:rsid w:val="00585033"/>
    <w:rsid w:val="0059030B"/>
    <w:rsid w:val="005914B7"/>
    <w:rsid w:val="00595813"/>
    <w:rsid w:val="005B1CCA"/>
    <w:rsid w:val="005C3FD5"/>
    <w:rsid w:val="005C6712"/>
    <w:rsid w:val="005D5FFB"/>
    <w:rsid w:val="005D7E81"/>
    <w:rsid w:val="005E0F3E"/>
    <w:rsid w:val="005E260D"/>
    <w:rsid w:val="005E635F"/>
    <w:rsid w:val="005E7084"/>
    <w:rsid w:val="005F7332"/>
    <w:rsid w:val="00600EB3"/>
    <w:rsid w:val="0061601D"/>
    <w:rsid w:val="006274D7"/>
    <w:rsid w:val="006277A4"/>
    <w:rsid w:val="00630721"/>
    <w:rsid w:val="00630BFE"/>
    <w:rsid w:val="006355B5"/>
    <w:rsid w:val="00636765"/>
    <w:rsid w:val="0065635A"/>
    <w:rsid w:val="0066495E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D58F0"/>
    <w:rsid w:val="006E63CB"/>
    <w:rsid w:val="006F6107"/>
    <w:rsid w:val="00701A15"/>
    <w:rsid w:val="00701BCE"/>
    <w:rsid w:val="00704CB4"/>
    <w:rsid w:val="00704FFD"/>
    <w:rsid w:val="00707400"/>
    <w:rsid w:val="0071708A"/>
    <w:rsid w:val="00717F5E"/>
    <w:rsid w:val="00730BFE"/>
    <w:rsid w:val="007312C5"/>
    <w:rsid w:val="007332F6"/>
    <w:rsid w:val="00734D80"/>
    <w:rsid w:val="007413B0"/>
    <w:rsid w:val="00741409"/>
    <w:rsid w:val="0074352D"/>
    <w:rsid w:val="00745BEE"/>
    <w:rsid w:val="00775718"/>
    <w:rsid w:val="007853E0"/>
    <w:rsid w:val="00792FB8"/>
    <w:rsid w:val="007A573F"/>
    <w:rsid w:val="007B5387"/>
    <w:rsid w:val="007D78C7"/>
    <w:rsid w:val="007E0949"/>
    <w:rsid w:val="007E6321"/>
    <w:rsid w:val="007F6697"/>
    <w:rsid w:val="008070ED"/>
    <w:rsid w:val="0082159F"/>
    <w:rsid w:val="008244BA"/>
    <w:rsid w:val="00830159"/>
    <w:rsid w:val="008328CC"/>
    <w:rsid w:val="0083357C"/>
    <w:rsid w:val="0084209E"/>
    <w:rsid w:val="008528D3"/>
    <w:rsid w:val="008575C3"/>
    <w:rsid w:val="008610FE"/>
    <w:rsid w:val="00872F28"/>
    <w:rsid w:val="0087379A"/>
    <w:rsid w:val="008A124B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2CAE"/>
    <w:rsid w:val="00917E36"/>
    <w:rsid w:val="00923FD5"/>
    <w:rsid w:val="009409B7"/>
    <w:rsid w:val="00940DAD"/>
    <w:rsid w:val="0095031E"/>
    <w:rsid w:val="00952EA0"/>
    <w:rsid w:val="0096200E"/>
    <w:rsid w:val="00963BC6"/>
    <w:rsid w:val="00964730"/>
    <w:rsid w:val="00966A9B"/>
    <w:rsid w:val="00985DCE"/>
    <w:rsid w:val="0098683F"/>
    <w:rsid w:val="00992D1B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5D0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5A59"/>
    <w:rsid w:val="00A873B9"/>
    <w:rsid w:val="00A94A6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3E93"/>
    <w:rsid w:val="00B70653"/>
    <w:rsid w:val="00B8298B"/>
    <w:rsid w:val="00B90A0A"/>
    <w:rsid w:val="00B95574"/>
    <w:rsid w:val="00BA0CAD"/>
    <w:rsid w:val="00BB0F4D"/>
    <w:rsid w:val="00BB15EC"/>
    <w:rsid w:val="00BC1512"/>
    <w:rsid w:val="00BD35A7"/>
    <w:rsid w:val="00BE3041"/>
    <w:rsid w:val="00BF286D"/>
    <w:rsid w:val="00BF3E23"/>
    <w:rsid w:val="00C03D09"/>
    <w:rsid w:val="00C073BF"/>
    <w:rsid w:val="00C10BBD"/>
    <w:rsid w:val="00C15AF9"/>
    <w:rsid w:val="00C164E8"/>
    <w:rsid w:val="00C31352"/>
    <w:rsid w:val="00C37473"/>
    <w:rsid w:val="00C61585"/>
    <w:rsid w:val="00C63A47"/>
    <w:rsid w:val="00C6628D"/>
    <w:rsid w:val="00C71B9B"/>
    <w:rsid w:val="00C80E0F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7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3A51"/>
    <w:rsid w:val="00D62F58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5772"/>
    <w:rsid w:val="00DE7DE4"/>
    <w:rsid w:val="00E054C5"/>
    <w:rsid w:val="00E06380"/>
    <w:rsid w:val="00E14A9E"/>
    <w:rsid w:val="00E16DD2"/>
    <w:rsid w:val="00E20EA7"/>
    <w:rsid w:val="00E21139"/>
    <w:rsid w:val="00E23816"/>
    <w:rsid w:val="00E32F08"/>
    <w:rsid w:val="00E5126A"/>
    <w:rsid w:val="00E6289E"/>
    <w:rsid w:val="00E71135"/>
    <w:rsid w:val="00E83211"/>
    <w:rsid w:val="00E8520A"/>
    <w:rsid w:val="00E86353"/>
    <w:rsid w:val="00E869F8"/>
    <w:rsid w:val="00EB11BD"/>
    <w:rsid w:val="00EB1FE9"/>
    <w:rsid w:val="00EB4F49"/>
    <w:rsid w:val="00EC256B"/>
    <w:rsid w:val="00EC4300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3E3"/>
    <w:rsid w:val="00F5373B"/>
    <w:rsid w:val="00F545A7"/>
    <w:rsid w:val="00F6327B"/>
    <w:rsid w:val="00F6640A"/>
    <w:rsid w:val="00F672B2"/>
    <w:rsid w:val="00F905EF"/>
    <w:rsid w:val="00F93C28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47E0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DEE1F"/>
  <w15:docId w15:val="{2EFC2EF5-F5E5-460B-A5D1-631D13AE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E71135"/>
    <w:rPr>
      <w:rFonts w:eastAsia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0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vse-o-ct/pro-media/presskit-ceska-ve-va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5109272875-ct-na-mff-karlovy-va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15</TotalTime>
  <Pages>1</Pages>
  <Words>489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3613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Srdínková Miroslava</dc:creator>
  <cp:keywords/>
  <cp:lastModifiedBy>Vacek Patrik</cp:lastModifiedBy>
  <cp:revision>6</cp:revision>
  <cp:lastPrinted>2023-04-18T10:42:00Z</cp:lastPrinted>
  <dcterms:created xsi:type="dcterms:W3CDTF">2025-07-01T14:28:00Z</dcterms:created>
  <dcterms:modified xsi:type="dcterms:W3CDTF">2025-07-04T08:49:00Z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