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ECF5" w14:textId="66463BAC" w:rsidR="00966A9B" w:rsidRDefault="001B139B" w:rsidP="001B139B">
      <w:pPr>
        <w:pStyle w:val="Textzprvy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Nejen prodejny, ale místa s duší. Dokument České televize mapuje život antikvariátů v době e-shopů</w:t>
      </w:r>
    </w:p>
    <w:p w14:paraId="033A505E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1B139B">
        <w:rPr>
          <w:rFonts w:ascii="Verdana" w:hAnsi="Verdana"/>
          <w:noProof/>
          <w:color w:val="auto"/>
          <w:sz w:val="18"/>
          <w:szCs w:val="18"/>
        </w:rPr>
        <w:t>4.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3644C6E" w14:textId="77777777" w:rsidR="003B26F7" w:rsidRDefault="003B26F7" w:rsidP="00576FC6">
      <w:pPr>
        <w:pStyle w:val="Textzprvy"/>
        <w:spacing w:after="0"/>
      </w:pPr>
    </w:p>
    <w:p w14:paraId="205B2B9C" w14:textId="77777777" w:rsidR="001B139B" w:rsidRPr="00FB26AD" w:rsidRDefault="001B139B" w:rsidP="001B139B">
      <w:pPr>
        <w:pStyle w:val="Textzprvy"/>
      </w:pPr>
      <w:r w:rsidRPr="003323A1">
        <w:rPr>
          <w:b/>
        </w:rPr>
        <w:t xml:space="preserve">Jak čeští antikváři ustáli rozmach elektronických knih, </w:t>
      </w:r>
      <w:r>
        <w:rPr>
          <w:b/>
        </w:rPr>
        <w:t xml:space="preserve">knižních </w:t>
      </w:r>
      <w:r w:rsidRPr="003323A1">
        <w:rPr>
          <w:b/>
        </w:rPr>
        <w:t xml:space="preserve">e-shopů </w:t>
      </w:r>
      <w:r>
        <w:rPr>
          <w:b/>
        </w:rPr>
        <w:t>nebo</w:t>
      </w:r>
      <w:r w:rsidRPr="003323A1">
        <w:rPr>
          <w:b/>
        </w:rPr>
        <w:t xml:space="preserve"> sociálních sítí a dokázali svůj tradiční obor udržet při životě</w:t>
      </w:r>
      <w:r>
        <w:rPr>
          <w:b/>
        </w:rPr>
        <w:t xml:space="preserve">, zachycuje dokumentární film Druhý život antikvariátů. Režisér </w:t>
      </w:r>
      <w:r w:rsidRPr="003323A1">
        <w:rPr>
          <w:b/>
        </w:rPr>
        <w:t>Petr Zahrádk</w:t>
      </w:r>
      <w:r>
        <w:rPr>
          <w:b/>
        </w:rPr>
        <w:t>a v něm</w:t>
      </w:r>
      <w:r w:rsidRPr="003323A1">
        <w:rPr>
          <w:b/>
        </w:rPr>
        <w:t xml:space="preserve"> </w:t>
      </w:r>
      <w:r>
        <w:rPr>
          <w:b/>
        </w:rPr>
        <w:t>ukazuje</w:t>
      </w:r>
      <w:r w:rsidRPr="003323A1">
        <w:rPr>
          <w:b/>
        </w:rPr>
        <w:t xml:space="preserve"> </w:t>
      </w:r>
      <w:r>
        <w:rPr>
          <w:b/>
        </w:rPr>
        <w:t xml:space="preserve">nejen </w:t>
      </w:r>
      <w:r w:rsidRPr="003323A1">
        <w:rPr>
          <w:b/>
        </w:rPr>
        <w:t>cestu knih od výkupu po prodej,</w:t>
      </w:r>
      <w:r>
        <w:rPr>
          <w:b/>
        </w:rPr>
        <w:t xml:space="preserve"> ale také</w:t>
      </w:r>
      <w:r w:rsidRPr="003323A1">
        <w:rPr>
          <w:b/>
        </w:rPr>
        <w:t xml:space="preserve"> obří sklady a výdejny e-shopů i malé krámky s krabicemi od banánů plnými knih z druhé ruky</w:t>
      </w:r>
      <w:r>
        <w:rPr>
          <w:b/>
        </w:rPr>
        <w:t xml:space="preserve"> a samozřejmě i</w:t>
      </w:r>
      <w:r w:rsidRPr="009F62FA">
        <w:rPr>
          <w:b/>
        </w:rPr>
        <w:t xml:space="preserve"> </w:t>
      </w:r>
      <w:r w:rsidRPr="003323A1">
        <w:rPr>
          <w:b/>
        </w:rPr>
        <w:t>prostředí dnešních antikvariátů.</w:t>
      </w:r>
      <w:r>
        <w:rPr>
          <w:b/>
        </w:rPr>
        <w:t xml:space="preserve"> Premiéru dokumentu uvede Česká televize ve středu 18. března ve 20:15 na programu ČT art.</w:t>
      </w:r>
    </w:p>
    <w:p w14:paraId="64A4B086" w14:textId="77777777" w:rsidR="001B139B" w:rsidRDefault="001B139B" w:rsidP="001B139B">
      <w:pPr>
        <w:pStyle w:val="Perexzprvy"/>
        <w:rPr>
          <w:b w:val="0"/>
          <w:bCs/>
        </w:rPr>
      </w:pPr>
      <w:r>
        <w:rPr>
          <w:b w:val="0"/>
          <w:bCs/>
        </w:rPr>
        <w:t>„</w:t>
      </w:r>
      <w:r>
        <w:rPr>
          <w:b w:val="0"/>
          <w:bCs/>
          <w:i/>
          <w:iCs/>
        </w:rPr>
        <w:t>N</w:t>
      </w:r>
      <w:r w:rsidRPr="00274486">
        <w:rPr>
          <w:b w:val="0"/>
          <w:bCs/>
          <w:i/>
          <w:iCs/>
        </w:rPr>
        <w:t>ešlo</w:t>
      </w:r>
      <w:r>
        <w:rPr>
          <w:b w:val="0"/>
          <w:bCs/>
          <w:i/>
          <w:iCs/>
        </w:rPr>
        <w:t xml:space="preserve"> nám</w:t>
      </w:r>
      <w:r w:rsidRPr="00274486">
        <w:rPr>
          <w:b w:val="0"/>
          <w:bCs/>
          <w:i/>
          <w:iCs/>
        </w:rPr>
        <w:t xml:space="preserve"> jen o to ukázat, jak probíhá výkup, registrace a prodej knih, tedy takový knižní s</w:t>
      </w:r>
      <w:r>
        <w:rPr>
          <w:b w:val="0"/>
          <w:bCs/>
          <w:i/>
          <w:iCs/>
        </w:rPr>
        <w:t>e</w:t>
      </w:r>
      <w:r w:rsidRPr="00274486">
        <w:rPr>
          <w:b w:val="0"/>
          <w:bCs/>
          <w:i/>
          <w:iCs/>
        </w:rPr>
        <w:t xml:space="preserve">cond hand, ale </w:t>
      </w:r>
      <w:r>
        <w:rPr>
          <w:b w:val="0"/>
          <w:bCs/>
          <w:i/>
          <w:iCs/>
        </w:rPr>
        <w:t>chtěli jsme</w:t>
      </w:r>
      <w:r w:rsidRPr="00274486">
        <w:rPr>
          <w:b w:val="0"/>
          <w:bCs/>
          <w:i/>
          <w:iCs/>
        </w:rPr>
        <w:t xml:space="preserve"> představit ty, kteří ustáli nástup e-shopů s použitými </w:t>
      </w:r>
      <w:proofErr w:type="gramStart"/>
      <w:r w:rsidRPr="00274486">
        <w:rPr>
          <w:b w:val="0"/>
          <w:bCs/>
          <w:i/>
          <w:iCs/>
        </w:rPr>
        <w:t>knihami</w:t>
      </w:r>
      <w:proofErr w:type="gramEnd"/>
      <w:r w:rsidRPr="00274486">
        <w:rPr>
          <w:b w:val="0"/>
          <w:bCs/>
          <w:i/>
          <w:iCs/>
        </w:rPr>
        <w:t xml:space="preserve"> a kromě prodeje knih samotných proměnili své antikvariáty v komunitní místa, kde se odehrávají výstavy, přednášky a další akce. Tedy míst</w:t>
      </w:r>
      <w:r>
        <w:rPr>
          <w:b w:val="0"/>
          <w:bCs/>
          <w:i/>
          <w:iCs/>
        </w:rPr>
        <w:t>a</w:t>
      </w:r>
      <w:r w:rsidRPr="00274486">
        <w:rPr>
          <w:b w:val="0"/>
          <w:bCs/>
          <w:i/>
          <w:iCs/>
        </w:rPr>
        <w:t xml:space="preserve"> cenná k</w:t>
      </w:r>
      <w:r>
        <w:rPr>
          <w:b w:val="0"/>
          <w:bCs/>
          <w:i/>
          <w:iCs/>
        </w:rPr>
        <w:t> </w:t>
      </w:r>
      <w:r w:rsidRPr="00274486">
        <w:rPr>
          <w:b w:val="0"/>
          <w:bCs/>
          <w:i/>
          <w:iCs/>
        </w:rPr>
        <w:t>potkávání</w:t>
      </w:r>
      <w:r>
        <w:rPr>
          <w:b w:val="0"/>
          <w:bCs/>
          <w:i/>
          <w:iCs/>
        </w:rPr>
        <w:t xml:space="preserve"> –</w:t>
      </w:r>
      <w:r w:rsidRPr="00274486">
        <w:rPr>
          <w:b w:val="0"/>
          <w:bCs/>
          <w:i/>
          <w:iCs/>
        </w:rPr>
        <w:t xml:space="preserve"> a to od měst větších až po ty menší,</w:t>
      </w:r>
      <w:r>
        <w:rPr>
          <w:b w:val="0"/>
          <w:bCs/>
        </w:rPr>
        <w:t xml:space="preserve">“ říká kreativní producentka </w:t>
      </w:r>
      <w:r w:rsidRPr="008C28BA">
        <w:t>Kateřina Ondřejková</w:t>
      </w:r>
      <w:r>
        <w:rPr>
          <w:b w:val="0"/>
          <w:bCs/>
        </w:rPr>
        <w:t>.</w:t>
      </w:r>
    </w:p>
    <w:p w14:paraId="1D14EF01" w14:textId="77777777" w:rsidR="001B139B" w:rsidRPr="00925329" w:rsidRDefault="001B139B" w:rsidP="001B139B">
      <w:pPr>
        <w:pStyle w:val="Perexzprvy"/>
        <w:rPr>
          <w:b w:val="0"/>
          <w:bCs/>
        </w:rPr>
      </w:pPr>
      <w:r w:rsidRPr="00925329">
        <w:rPr>
          <w:b w:val="0"/>
          <w:bCs/>
        </w:rPr>
        <w:t xml:space="preserve">Dokument </w:t>
      </w:r>
      <w:r>
        <w:rPr>
          <w:b w:val="0"/>
          <w:bCs/>
        </w:rPr>
        <w:t>přináší</w:t>
      </w:r>
      <w:r w:rsidRPr="00925329">
        <w:rPr>
          <w:b w:val="0"/>
          <w:bCs/>
        </w:rPr>
        <w:t xml:space="preserve"> příběhy antikvariátů a jejich majitelů z různých koutů Česka. Je mezi nimi</w:t>
      </w:r>
      <w:r>
        <w:rPr>
          <w:b w:val="0"/>
          <w:bCs/>
        </w:rPr>
        <w:t xml:space="preserve"> </w:t>
      </w:r>
      <w:r w:rsidRPr="00925329">
        <w:rPr>
          <w:b w:val="0"/>
          <w:bCs/>
        </w:rPr>
        <w:t>ostravsk</w:t>
      </w:r>
      <w:r>
        <w:rPr>
          <w:b w:val="0"/>
          <w:bCs/>
        </w:rPr>
        <w:t xml:space="preserve">á </w:t>
      </w:r>
      <w:proofErr w:type="spellStart"/>
      <w:r w:rsidRPr="00925329">
        <w:rPr>
          <w:b w:val="0"/>
          <w:bCs/>
        </w:rPr>
        <w:t>Fiducia</w:t>
      </w:r>
      <w:proofErr w:type="spellEnd"/>
      <w:r w:rsidRPr="00925329">
        <w:rPr>
          <w:b w:val="0"/>
          <w:bCs/>
        </w:rPr>
        <w:t>, libereck</w:t>
      </w:r>
      <w:r>
        <w:rPr>
          <w:b w:val="0"/>
          <w:bCs/>
        </w:rPr>
        <w:t>é Knihkupectví a a</w:t>
      </w:r>
      <w:r w:rsidRPr="00925329">
        <w:rPr>
          <w:b w:val="0"/>
          <w:bCs/>
        </w:rPr>
        <w:t>ntikvariát Fryč, havlíčkobrodsk</w:t>
      </w:r>
      <w:r>
        <w:rPr>
          <w:b w:val="0"/>
          <w:bCs/>
        </w:rPr>
        <w:t>á</w:t>
      </w:r>
      <w:r w:rsidRPr="00925329">
        <w:rPr>
          <w:b w:val="0"/>
          <w:bCs/>
        </w:rPr>
        <w:t xml:space="preserve"> </w:t>
      </w:r>
      <w:proofErr w:type="spellStart"/>
      <w:r w:rsidRPr="00925329">
        <w:rPr>
          <w:b w:val="0"/>
          <w:bCs/>
        </w:rPr>
        <w:t>Štáflova</w:t>
      </w:r>
      <w:proofErr w:type="spellEnd"/>
      <w:r w:rsidRPr="00925329">
        <w:rPr>
          <w:b w:val="0"/>
          <w:bCs/>
        </w:rPr>
        <w:t xml:space="preserve"> chalupa,</w:t>
      </w:r>
      <w:r>
        <w:rPr>
          <w:b w:val="0"/>
          <w:bCs/>
        </w:rPr>
        <w:t xml:space="preserve"> pražský</w:t>
      </w:r>
      <w:r w:rsidRPr="00925329">
        <w:rPr>
          <w:b w:val="0"/>
          <w:bCs/>
        </w:rPr>
        <w:t xml:space="preserve"> Antikvariát </w:t>
      </w:r>
      <w:proofErr w:type="spellStart"/>
      <w:r w:rsidRPr="00925329">
        <w:rPr>
          <w:b w:val="0"/>
          <w:bCs/>
        </w:rPr>
        <w:t>Arco</w:t>
      </w:r>
      <w:proofErr w:type="spellEnd"/>
      <w:r w:rsidRPr="00925329">
        <w:rPr>
          <w:b w:val="0"/>
          <w:bCs/>
        </w:rPr>
        <w:t xml:space="preserve"> nebo neobvykl</w:t>
      </w:r>
      <w:r>
        <w:rPr>
          <w:b w:val="0"/>
          <w:bCs/>
        </w:rPr>
        <w:t>é</w:t>
      </w:r>
      <w:r w:rsidRPr="00925329">
        <w:rPr>
          <w:b w:val="0"/>
          <w:bCs/>
        </w:rPr>
        <w:t xml:space="preserve"> </w:t>
      </w:r>
      <w:proofErr w:type="spellStart"/>
      <w:r w:rsidRPr="00925329">
        <w:rPr>
          <w:b w:val="0"/>
          <w:bCs/>
        </w:rPr>
        <w:t>Morbido</w:t>
      </w:r>
      <w:proofErr w:type="spellEnd"/>
      <w:r w:rsidRPr="00925329">
        <w:rPr>
          <w:b w:val="0"/>
          <w:bCs/>
        </w:rPr>
        <w:t xml:space="preserve">, jehož majitel nashromáždil desítky tisíc svazků a jen on sám se </w:t>
      </w:r>
      <w:r>
        <w:rPr>
          <w:b w:val="0"/>
          <w:bCs/>
        </w:rPr>
        <w:t>umí</w:t>
      </w:r>
      <w:r w:rsidRPr="00925329">
        <w:rPr>
          <w:b w:val="0"/>
          <w:bCs/>
        </w:rPr>
        <w:t xml:space="preserve"> orientovat v nepřeberné změti knih.</w:t>
      </w:r>
    </w:p>
    <w:p w14:paraId="4721C989" w14:textId="77777777" w:rsidR="001B139B" w:rsidRPr="00887579" w:rsidRDefault="001B139B" w:rsidP="001B139B">
      <w:pPr>
        <w:spacing w:line="260" w:lineRule="exact"/>
        <w:jc w:val="both"/>
        <w:rPr>
          <w:rFonts w:ascii="Verdana" w:eastAsia="Times New Roman" w:hAnsi="Verdana"/>
          <w:b/>
          <w:color w:val="auto"/>
          <w:sz w:val="18"/>
          <w:szCs w:val="18"/>
          <w:lang w:eastAsia="cs-CZ"/>
        </w:rPr>
      </w:pPr>
      <w:r w:rsidRPr="00925329"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 xml:space="preserve">„Antikvariát pro mě není jen prostor, kde se prodávají knihy. </w:t>
      </w:r>
      <w:r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>D</w:t>
      </w:r>
      <w:r w:rsidRPr="00925329"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 xml:space="preserve">enně vidím, že to tak vnímají i naši </w:t>
      </w:r>
      <w:r w:rsidRPr="00887579"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 xml:space="preserve">zákazníci </w:t>
      </w:r>
      <w:r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>–</w:t>
      </w:r>
      <w:r w:rsidRPr="00887579"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 xml:space="preserve"> když k nám přijdou. Často tu zapomenou na vnější svět, chráněn</w:t>
      </w:r>
      <w:r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>i</w:t>
      </w:r>
      <w:r w:rsidRPr="00887579"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 xml:space="preserve"> před shonem tichem a policemi s knihami, které na ně vyzařují svoji nezaměnitelnou energii a vůni. Často slýchám, že kamenné obchody převálcuje internet nebo čtečky knih, ale moje dennodenní zkušenost je jiná </w:t>
      </w:r>
      <w:r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>–</w:t>
      </w:r>
      <w:r w:rsidRPr="00887579"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 xml:space="preserve"> je jí sdílená radost z knížek, společný zápal pro čtení, chuť objevovat a diskutovat,“ </w:t>
      </w:r>
      <w:r w:rsidRPr="00887579">
        <w:rPr>
          <w:rFonts w:ascii="Verdana" w:eastAsia="Times New Roman" w:hAnsi="Verdana"/>
          <w:bCs/>
          <w:color w:val="auto"/>
          <w:sz w:val="18"/>
          <w:szCs w:val="18"/>
          <w:lang w:eastAsia="cs-CZ"/>
        </w:rPr>
        <w:t xml:space="preserve">říká jedna z aktérek dokumentu, majitelka ostravského Antikvariátu a klubu </w:t>
      </w:r>
      <w:proofErr w:type="spellStart"/>
      <w:r w:rsidRPr="00887579">
        <w:rPr>
          <w:rFonts w:ascii="Verdana" w:eastAsia="Times New Roman" w:hAnsi="Verdana"/>
          <w:bCs/>
          <w:color w:val="auto"/>
          <w:sz w:val="18"/>
          <w:szCs w:val="18"/>
          <w:lang w:eastAsia="cs-CZ"/>
        </w:rPr>
        <w:t>Fiducia</w:t>
      </w:r>
      <w:proofErr w:type="spellEnd"/>
      <w:r w:rsidRPr="00887579">
        <w:rPr>
          <w:rFonts w:ascii="Verdana" w:eastAsia="Times New Roman" w:hAnsi="Verdana"/>
          <w:bCs/>
          <w:color w:val="auto"/>
          <w:sz w:val="18"/>
          <w:szCs w:val="18"/>
          <w:lang w:eastAsia="cs-CZ"/>
        </w:rPr>
        <w:t xml:space="preserve"> </w:t>
      </w:r>
      <w:r w:rsidRPr="00887579">
        <w:rPr>
          <w:rFonts w:ascii="Verdana" w:eastAsia="Times New Roman" w:hAnsi="Verdana"/>
          <w:b/>
          <w:color w:val="auto"/>
          <w:sz w:val="18"/>
          <w:szCs w:val="18"/>
          <w:lang w:eastAsia="cs-CZ"/>
        </w:rPr>
        <w:t>Ilona Rozehnalová.</w:t>
      </w:r>
    </w:p>
    <w:p w14:paraId="763D743E" w14:textId="77777777" w:rsidR="001B139B" w:rsidRPr="00887579" w:rsidRDefault="001B139B" w:rsidP="001B139B">
      <w:pPr>
        <w:spacing w:line="260" w:lineRule="exact"/>
        <w:jc w:val="both"/>
        <w:rPr>
          <w:rFonts w:ascii="Verdana" w:eastAsia="Times New Roman" w:hAnsi="Verdana"/>
          <w:b/>
          <w:color w:val="auto"/>
          <w:sz w:val="18"/>
          <w:szCs w:val="18"/>
          <w:lang w:eastAsia="cs-CZ"/>
        </w:rPr>
      </w:pPr>
    </w:p>
    <w:p w14:paraId="2EA168CF" w14:textId="77777777" w:rsidR="001B139B" w:rsidRDefault="001B139B" w:rsidP="001B139B">
      <w:pPr>
        <w:spacing w:line="260" w:lineRule="exact"/>
        <w:jc w:val="both"/>
        <w:rPr>
          <w:rFonts w:ascii="Verdana" w:hAnsi="Verdana"/>
          <w:bCs/>
          <w:sz w:val="18"/>
          <w:szCs w:val="18"/>
        </w:rPr>
      </w:pPr>
      <w:r w:rsidRPr="00887579">
        <w:rPr>
          <w:rFonts w:ascii="Verdana" w:hAnsi="Verdana"/>
          <w:bCs/>
          <w:sz w:val="18"/>
          <w:szCs w:val="18"/>
        </w:rPr>
        <w:t xml:space="preserve">Dokument zachycuje nejen malé krámky, ale </w:t>
      </w:r>
      <w:r>
        <w:rPr>
          <w:rFonts w:ascii="Verdana" w:hAnsi="Verdana"/>
          <w:bCs/>
          <w:sz w:val="18"/>
          <w:szCs w:val="18"/>
        </w:rPr>
        <w:t>i</w:t>
      </w:r>
      <w:r w:rsidRPr="00887579">
        <w:rPr>
          <w:rFonts w:ascii="Verdana" w:hAnsi="Verdana"/>
          <w:bCs/>
          <w:sz w:val="18"/>
          <w:szCs w:val="18"/>
        </w:rPr>
        <w:t xml:space="preserve"> velké internetové obchody, konkrétně online antikvariát </w:t>
      </w:r>
      <w:proofErr w:type="spellStart"/>
      <w:r w:rsidRPr="00887579">
        <w:rPr>
          <w:rFonts w:ascii="Verdana" w:hAnsi="Verdana"/>
          <w:bCs/>
          <w:sz w:val="18"/>
          <w:szCs w:val="18"/>
        </w:rPr>
        <w:t>Knihobot</w:t>
      </w:r>
      <w:proofErr w:type="spellEnd"/>
      <w:r w:rsidRPr="00887579">
        <w:rPr>
          <w:rFonts w:ascii="Verdana" w:hAnsi="Verdana"/>
          <w:bCs/>
          <w:sz w:val="18"/>
          <w:szCs w:val="18"/>
        </w:rPr>
        <w:t>, kde většinu knih naceňuje počítač.</w:t>
      </w:r>
      <w:r>
        <w:rPr>
          <w:rFonts w:ascii="Verdana" w:hAnsi="Verdana"/>
          <w:bCs/>
          <w:sz w:val="18"/>
          <w:szCs w:val="18"/>
        </w:rPr>
        <w:t xml:space="preserve"> Původní myšlenkou tvůrců bylo zachytit, jak antikvariáty ustojí dobu covidových uzávěr, kdy nastoupily velké on</w:t>
      </w:r>
      <w:r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>-</w:t>
      </w:r>
      <w:r>
        <w:rPr>
          <w:rFonts w:ascii="Verdana" w:hAnsi="Verdana"/>
          <w:bCs/>
          <w:sz w:val="18"/>
          <w:szCs w:val="18"/>
        </w:rPr>
        <w:t>line obchody s použitými knihami. Ukázalo se ale, že on</w:t>
      </w:r>
      <w:r>
        <w:rPr>
          <w:rFonts w:ascii="Verdana" w:eastAsia="Times New Roman" w:hAnsi="Verdana"/>
          <w:bCs/>
          <w:i/>
          <w:iCs/>
          <w:color w:val="auto"/>
          <w:sz w:val="18"/>
          <w:szCs w:val="18"/>
          <w:lang w:eastAsia="cs-CZ"/>
        </w:rPr>
        <w:t>-</w:t>
      </w:r>
      <w:r>
        <w:rPr>
          <w:rFonts w:ascii="Verdana" w:hAnsi="Verdana"/>
          <w:bCs/>
          <w:sz w:val="18"/>
          <w:szCs w:val="18"/>
        </w:rPr>
        <w:t>line i kamenné prodejny zvládnou fungovat vedle sebe. Režisér Petr Zahrádka se poté více zaměřil na antikvariáty jako kulturní a společenské instituce.</w:t>
      </w:r>
    </w:p>
    <w:p w14:paraId="013E9177" w14:textId="77777777" w:rsidR="001B139B" w:rsidRDefault="001B139B" w:rsidP="001B139B">
      <w:pPr>
        <w:spacing w:line="260" w:lineRule="exact"/>
        <w:jc w:val="both"/>
        <w:rPr>
          <w:b/>
          <w:bCs/>
          <w:i/>
          <w:iCs/>
        </w:rPr>
      </w:pPr>
    </w:p>
    <w:p w14:paraId="585F218D" w14:textId="77777777" w:rsidR="001B139B" w:rsidRPr="004C5046" w:rsidRDefault="001B139B" w:rsidP="001B139B">
      <w:pPr>
        <w:pStyle w:val="Perexzprvy"/>
        <w:rPr>
          <w:b w:val="0"/>
          <w:bCs/>
        </w:rPr>
      </w:pPr>
      <w:r w:rsidRPr="00925329">
        <w:rPr>
          <w:b w:val="0"/>
          <w:bCs/>
          <w:i/>
          <w:iCs/>
        </w:rPr>
        <w:t>„</w:t>
      </w:r>
      <w:r w:rsidRPr="004C5046">
        <w:rPr>
          <w:b w:val="0"/>
          <w:bCs/>
          <w:i/>
          <w:iCs/>
        </w:rPr>
        <w:t>Pro mě je zajímavé, jak prostor antikvariátu poměrně věrně odráží osobnost člověka, který ho vede. Objevné bylo zjištění, že antikvář musí být pragmatický obchodník, jinak nepřežije.</w:t>
      </w:r>
      <w:r w:rsidRPr="00925329">
        <w:rPr>
          <w:b w:val="0"/>
          <w:bCs/>
          <w:i/>
          <w:iCs/>
        </w:rPr>
        <w:t xml:space="preserve"> </w:t>
      </w:r>
      <w:r w:rsidRPr="004C5046">
        <w:rPr>
          <w:b w:val="0"/>
          <w:bCs/>
          <w:i/>
          <w:iCs/>
        </w:rPr>
        <w:t>A poměrně bolestivé zjištění, že domácí knihovny, které lidé celý život budují, nemusejí mít ve výsledku žádnou velkou hmotnou hodnotu</w:t>
      </w:r>
      <w:r w:rsidRPr="00925329">
        <w:rPr>
          <w:b w:val="0"/>
          <w:bCs/>
          <w:i/>
          <w:iCs/>
        </w:rPr>
        <w:t>,“</w:t>
      </w:r>
      <w:r w:rsidRPr="00925329">
        <w:rPr>
          <w:b w:val="0"/>
          <w:bCs/>
        </w:rPr>
        <w:t xml:space="preserve"> dodává </w:t>
      </w:r>
      <w:r w:rsidRPr="00925329">
        <w:t xml:space="preserve">Petr </w:t>
      </w:r>
      <w:r>
        <w:t>Zahrád</w:t>
      </w:r>
      <w:r w:rsidRPr="00925329">
        <w:t>ka</w:t>
      </w:r>
      <w:r w:rsidRPr="00925329">
        <w:rPr>
          <w:b w:val="0"/>
          <w:bCs/>
        </w:rPr>
        <w:t>.</w:t>
      </w:r>
    </w:p>
    <w:p w14:paraId="5496F537" w14:textId="77777777" w:rsidR="001B139B" w:rsidRDefault="001B139B" w:rsidP="001B139B">
      <w:pPr>
        <w:pStyle w:val="Textzprvy"/>
        <w:spacing w:after="0"/>
      </w:pPr>
      <w:r>
        <w:rPr>
          <w:b/>
          <w:bCs/>
        </w:rPr>
        <w:t>s</w:t>
      </w:r>
      <w:r w:rsidRPr="0016038D">
        <w:rPr>
          <w:b/>
          <w:bCs/>
        </w:rPr>
        <w:t>cénář a režie:</w:t>
      </w:r>
      <w:r>
        <w:t xml:space="preserve"> Petr Zahrádka // </w:t>
      </w:r>
      <w:r w:rsidRPr="0016038D">
        <w:rPr>
          <w:b/>
          <w:bCs/>
        </w:rPr>
        <w:t>dramaturg</w:t>
      </w:r>
      <w:r>
        <w:rPr>
          <w:b/>
          <w:bCs/>
        </w:rPr>
        <w:t>ie</w:t>
      </w:r>
      <w:r w:rsidRPr="0016038D">
        <w:rPr>
          <w:b/>
          <w:bCs/>
        </w:rPr>
        <w:t>:</w:t>
      </w:r>
      <w:r>
        <w:t xml:space="preserve"> Jana Strýčková // </w:t>
      </w:r>
      <w:r w:rsidRPr="0016038D">
        <w:rPr>
          <w:b/>
          <w:bCs/>
        </w:rPr>
        <w:t>kamera:</w:t>
      </w:r>
      <w:r>
        <w:t xml:space="preserve"> Simon </w:t>
      </w:r>
      <w:proofErr w:type="spellStart"/>
      <w:r>
        <w:t>Todorov</w:t>
      </w:r>
      <w:proofErr w:type="spellEnd"/>
      <w:r>
        <w:t xml:space="preserve"> // </w:t>
      </w:r>
      <w:r w:rsidRPr="00091994">
        <w:rPr>
          <w:b/>
          <w:bCs/>
        </w:rPr>
        <w:t>střih:</w:t>
      </w:r>
      <w:r>
        <w:t xml:space="preserve"> Kateřina Krutská Vrbová // </w:t>
      </w:r>
      <w:r w:rsidRPr="00091994">
        <w:rPr>
          <w:b/>
          <w:bCs/>
        </w:rPr>
        <w:t>vedoucí produkce:</w:t>
      </w:r>
      <w:r>
        <w:t xml:space="preserve"> Marta Hostinská // </w:t>
      </w:r>
      <w:r w:rsidRPr="0016038D">
        <w:rPr>
          <w:b/>
          <w:bCs/>
        </w:rPr>
        <w:t>výkonná producentka:</w:t>
      </w:r>
      <w:r>
        <w:t xml:space="preserve"> Jarmila Hoznauerová // </w:t>
      </w:r>
      <w:r w:rsidRPr="0016038D">
        <w:rPr>
          <w:b/>
          <w:bCs/>
        </w:rPr>
        <w:t>kreativní producentka:</w:t>
      </w:r>
      <w:r>
        <w:t xml:space="preserve"> Kateřina Ondřejková </w:t>
      </w:r>
    </w:p>
    <w:p w14:paraId="351167E7" w14:textId="77777777" w:rsidR="00966A9B" w:rsidRDefault="00966A9B" w:rsidP="00966A9B">
      <w:pPr>
        <w:pStyle w:val="Textzprvy"/>
        <w:spacing w:after="0"/>
        <w:rPr>
          <w:bCs/>
        </w:rPr>
      </w:pPr>
    </w:p>
    <w:p w14:paraId="77CBCF0C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0D30029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4173" w14:textId="77777777" w:rsidR="001B139B" w:rsidRDefault="001B139B" w:rsidP="00FE502B">
      <w:r>
        <w:separator/>
      </w:r>
    </w:p>
  </w:endnote>
  <w:endnote w:type="continuationSeparator" w:id="0">
    <w:p w14:paraId="3165F04C" w14:textId="77777777" w:rsidR="001B139B" w:rsidRDefault="001B139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8225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79EA8C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CBE6E6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B3EF" w14:textId="77777777" w:rsidR="001B139B" w:rsidRDefault="001B139B" w:rsidP="00FE502B">
      <w:r>
        <w:separator/>
      </w:r>
    </w:p>
  </w:footnote>
  <w:footnote w:type="continuationSeparator" w:id="0">
    <w:p w14:paraId="03BCEE6B" w14:textId="77777777" w:rsidR="001B139B" w:rsidRDefault="001B139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5DD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B52857" wp14:editId="4DD97BC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61AEB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528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5B961AEB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B6E69F8" wp14:editId="45E41F6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9B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139B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C2D26"/>
  <w15:chartTrackingRefBased/>
  <w15:docId w15:val="{8DE922E8-243E-4587-9240-1D4ABC6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2</TotalTime>
  <Pages>1</Pages>
  <Words>455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3207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Zunová Andrea</cp:lastModifiedBy>
  <cp:revision>1</cp:revision>
  <cp:lastPrinted>2023-04-18T10:42:00Z</cp:lastPrinted>
  <dcterms:created xsi:type="dcterms:W3CDTF">2026-03-04T08:55:00Z</dcterms:created>
  <dcterms:modified xsi:type="dcterms:W3CDTF">2026-03-04T08:58:00Z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