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744C3" w14:textId="77777777" w:rsidR="007D366E" w:rsidRPr="007D366E" w:rsidRDefault="007D366E" w:rsidP="007D366E">
      <w:pPr>
        <w:rPr>
          <w:rFonts w:ascii="Verdana" w:hAnsi="Verdana"/>
          <w:b/>
          <w:sz w:val="32"/>
          <w:szCs w:val="32"/>
        </w:rPr>
      </w:pPr>
      <w:bookmarkStart w:id="0" w:name="_Hlk238047690"/>
      <w:r w:rsidRPr="007D366E">
        <w:rPr>
          <w:rFonts w:ascii="Verdana" w:hAnsi="Verdana"/>
          <w:b/>
          <w:bCs/>
          <w:sz w:val="32"/>
          <w:szCs w:val="32"/>
        </w:rPr>
        <w:t xml:space="preserve">Tři kamery, maličká režie. Před 70 lety vyjel </w:t>
      </w:r>
      <w:r w:rsidRPr="007D366E">
        <w:rPr>
          <w:rFonts w:ascii="Verdana" w:hAnsi="Verdana"/>
          <w:b/>
          <w:bCs/>
          <w:sz w:val="32"/>
          <w:szCs w:val="32"/>
        </w:rPr>
        <w:br/>
        <w:t>do terénu první ostravský přenosový vůz</w:t>
      </w:r>
    </w:p>
    <w:p w14:paraId="0715C9C9" w14:textId="77777777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69EAE0C9" w14:textId="5F5CC648" w:rsidR="003B26F7" w:rsidRPr="004A43E3" w:rsidRDefault="007D366E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19. srpna 2026</w:t>
      </w:r>
    </w:p>
    <w:p w14:paraId="72BE64C5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74751680" w14:textId="77777777" w:rsidR="007D366E" w:rsidRPr="007D366E" w:rsidRDefault="007D366E" w:rsidP="007D366E">
      <w:pPr>
        <w:pStyle w:val="Perexzprvy"/>
        <w:spacing w:after="0"/>
      </w:pPr>
      <w:r w:rsidRPr="007D366E">
        <w:t>Vůbec prvním pořadem, který ostravská televize vysílala živě z jiného místa než ze svého studia, bylo představení Prodaná nevěsta z tehdejšího Divadla Zdeňka Nejedlého. 22. srpna 1956 ho sledovali lidé nejen doma, ale i na televizorech rozmístěných v ulicích města. Štáb vysílal z nového přenosového vozu, který studio získalo jen o několik týdnů dříve. Vznikl přestavbou linkového autobusu značky Škoda.</w:t>
      </w:r>
    </w:p>
    <w:p w14:paraId="0AC2824D" w14:textId="77777777" w:rsidR="003B26F7" w:rsidRDefault="003B26F7" w:rsidP="007D366E">
      <w:pPr>
        <w:pStyle w:val="Textzprvy"/>
        <w:spacing w:after="0"/>
      </w:pPr>
    </w:p>
    <w:p w14:paraId="413B851E" w14:textId="77777777" w:rsidR="007D366E" w:rsidRDefault="007D366E" w:rsidP="007D366E">
      <w:pPr>
        <w:spacing w:line="260" w:lineRule="exact"/>
        <w:jc w:val="both"/>
        <w:rPr>
          <w:rFonts w:ascii="Verdana" w:hAnsi="Verdana"/>
          <w:sz w:val="18"/>
          <w:szCs w:val="18"/>
        </w:rPr>
      </w:pPr>
      <w:r w:rsidRPr="007D366E">
        <w:rPr>
          <w:rFonts w:ascii="Verdana" w:hAnsi="Verdana"/>
          <w:i/>
          <w:iCs/>
          <w:sz w:val="18"/>
          <w:szCs w:val="18"/>
        </w:rPr>
        <w:t>„Režie byla maličká a dost stísněná, navíc tam byly vstupní dveře do celého vozu, takže tam pořád někdo z techniků chodil. Před sebou jsem měla tři malé obrazovky a stůl, kde byly čtyři tlačítka a páčka. Na každém tlačítku byla jedna kamera, čtvrté tlačítko byla náhradní kamera pro případ poruchy. Páčkou se zatmívalo do černé na konci přenosu,”</w:t>
      </w:r>
      <w:r w:rsidRPr="007D366E">
        <w:rPr>
          <w:rFonts w:ascii="Verdana" w:hAnsi="Verdana"/>
          <w:sz w:val="18"/>
          <w:szCs w:val="18"/>
        </w:rPr>
        <w:t xml:space="preserve"> vzpomínala </w:t>
      </w:r>
      <w:r w:rsidRPr="007D366E">
        <w:rPr>
          <w:rFonts w:ascii="Verdana" w:hAnsi="Verdana"/>
          <w:b/>
          <w:bCs/>
          <w:sz w:val="18"/>
          <w:szCs w:val="18"/>
        </w:rPr>
        <w:t>Libuše Švecová</w:t>
      </w:r>
      <w:r w:rsidRPr="007D366E">
        <w:rPr>
          <w:rFonts w:ascii="Verdana" w:hAnsi="Verdana"/>
          <w:sz w:val="18"/>
          <w:szCs w:val="18"/>
        </w:rPr>
        <w:t>, kterou si jako mladou střihačku vybral ke spolupráci režisér Ivo Paukert.</w:t>
      </w:r>
    </w:p>
    <w:p w14:paraId="36B0A427" w14:textId="77777777" w:rsidR="007D366E" w:rsidRPr="007D366E" w:rsidRDefault="007D366E" w:rsidP="007D366E">
      <w:pPr>
        <w:spacing w:line="260" w:lineRule="exact"/>
        <w:jc w:val="both"/>
        <w:rPr>
          <w:rFonts w:ascii="Verdana" w:hAnsi="Verdana"/>
          <w:sz w:val="18"/>
          <w:szCs w:val="18"/>
        </w:rPr>
      </w:pPr>
    </w:p>
    <w:p w14:paraId="236EA924" w14:textId="77777777" w:rsidR="007D366E" w:rsidRPr="007D366E" w:rsidRDefault="007D366E" w:rsidP="007D366E">
      <w:pPr>
        <w:spacing w:line="260" w:lineRule="exact"/>
        <w:jc w:val="both"/>
        <w:rPr>
          <w:rFonts w:ascii="Verdana" w:hAnsi="Verdana"/>
          <w:sz w:val="18"/>
          <w:szCs w:val="18"/>
        </w:rPr>
      </w:pPr>
      <w:r w:rsidRPr="007D366E">
        <w:rPr>
          <w:rFonts w:ascii="Verdana" w:hAnsi="Verdana"/>
          <w:sz w:val="18"/>
          <w:szCs w:val="18"/>
        </w:rPr>
        <w:t xml:space="preserve">Navzdory stísněným prostorům byl první přenosový vůz průlomovým zařízením. Ostravská televize díky němu mohla rozšířit svou působnost z malé hlasatelny v přízemí vysílače v Hošťálkovicích </w:t>
      </w:r>
      <w:r w:rsidRPr="007D366E">
        <w:rPr>
          <w:rFonts w:ascii="Verdana" w:hAnsi="Verdana"/>
          <w:sz w:val="18"/>
          <w:szCs w:val="18"/>
        </w:rPr>
        <w:br/>
        <w:t>do celého kraje. Od té doby mohli pracovníci televize přenášet kulturní, sportovní a jiné akce přímo z terénu.</w:t>
      </w:r>
    </w:p>
    <w:p w14:paraId="675B8A5D" w14:textId="77777777" w:rsidR="007D366E" w:rsidRPr="007D366E" w:rsidRDefault="007D366E" w:rsidP="007D366E">
      <w:pPr>
        <w:spacing w:line="260" w:lineRule="exact"/>
        <w:jc w:val="both"/>
        <w:rPr>
          <w:rFonts w:ascii="Verdana" w:eastAsia="Times New Roman" w:hAnsi="Verdana"/>
          <w:color w:val="FF0000"/>
          <w:sz w:val="18"/>
          <w:szCs w:val="18"/>
          <w:lang w:eastAsia="cs-CZ"/>
        </w:rPr>
      </w:pPr>
    </w:p>
    <w:p w14:paraId="3DD80C25" w14:textId="63F0C324" w:rsidR="007D366E" w:rsidRDefault="007D366E" w:rsidP="007D366E">
      <w:pPr>
        <w:spacing w:line="260" w:lineRule="exact"/>
        <w:jc w:val="both"/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</w:pPr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>Přímý přenos inscenace</w:t>
      </w:r>
      <w:r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 xml:space="preserve"> </w:t>
      </w:r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 xml:space="preserve">Prodaná nevěsta, který dobový tisk přirovnal k její premiéře v Prozatímním divadle, přinesl i překvapení. V hlavní roli Jeníka se nečekaně objevil laureát státní ceny Beno </w:t>
      </w:r>
      <w:proofErr w:type="spellStart"/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>Blachut</w:t>
      </w:r>
      <w:proofErr w:type="spellEnd"/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>. Narychlo ho povolali z Prahy kvůli onemocnění zpěváka Jana Hlavsy krátce před přenosem.</w:t>
      </w:r>
    </w:p>
    <w:p w14:paraId="6D47C98D" w14:textId="77777777" w:rsidR="007D366E" w:rsidRPr="007D366E" w:rsidRDefault="007D366E" w:rsidP="007D366E">
      <w:pPr>
        <w:spacing w:line="260" w:lineRule="exact"/>
        <w:jc w:val="both"/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</w:pPr>
    </w:p>
    <w:p w14:paraId="2456B2AC" w14:textId="77777777" w:rsidR="007D366E" w:rsidRDefault="007D366E" w:rsidP="007D366E">
      <w:pPr>
        <w:spacing w:line="260" w:lineRule="exact"/>
        <w:jc w:val="both"/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</w:pPr>
      <w:r w:rsidRPr="007D366E">
        <w:rPr>
          <w:rFonts w:ascii="Verdana" w:eastAsia="Times New Roman" w:hAnsi="Verdana"/>
          <w:bCs/>
          <w:i/>
          <w:iCs/>
          <w:color w:val="auto"/>
          <w:sz w:val="18"/>
          <w:szCs w:val="18"/>
          <w:lang w:eastAsia="cs-CZ"/>
        </w:rPr>
        <w:t>„Tehdejší diváci, kterých bylo jen několik stovek v celé zemi, velmi rychle pochopili, že do svých obýváků dostávají program, který by jinak neměli možnost vidět na vlastní oči, a že jim přináší zcela nové zážitky. A tak přímé přenosy významně zvýšily zájem diváků o koupi televizorů,”</w:t>
      </w:r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 xml:space="preserve"> říká historik České televize </w:t>
      </w:r>
      <w:r w:rsidRPr="007D366E">
        <w:rPr>
          <w:rFonts w:ascii="Verdana" w:eastAsia="Times New Roman" w:hAnsi="Verdana"/>
          <w:b/>
          <w:color w:val="auto"/>
          <w:sz w:val="18"/>
          <w:szCs w:val="18"/>
          <w:lang w:eastAsia="cs-CZ"/>
        </w:rPr>
        <w:t>Daniel Růžička</w:t>
      </w:r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>.</w:t>
      </w:r>
    </w:p>
    <w:p w14:paraId="49030E2D" w14:textId="77777777" w:rsidR="007D366E" w:rsidRPr="007D366E" w:rsidRDefault="007D366E" w:rsidP="007D366E">
      <w:pPr>
        <w:spacing w:line="260" w:lineRule="exact"/>
        <w:jc w:val="both"/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</w:pPr>
    </w:p>
    <w:p w14:paraId="2D11320C" w14:textId="77777777" w:rsidR="007D366E" w:rsidRDefault="007D366E" w:rsidP="007D366E">
      <w:pPr>
        <w:spacing w:line="260" w:lineRule="exact"/>
        <w:jc w:val="both"/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</w:pPr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>První ostravský přenosový vůz se do historie televize u nás zapsal hned několika prvenstvími. V létě 1957 s ním pracovníci studia uskutečnili první dálkový přenos v dějinách Československé televize. Živě tehdy odvysílali tříhodinový zábavný a publicistický program z Karlovy Studánky v Jeseníkách. Z vozu zaparkovaného v lázeňské obci putoval signál na vysílač na Pradědu a odtud dál do Prahy.</w:t>
      </w:r>
    </w:p>
    <w:p w14:paraId="5F53468F" w14:textId="77777777" w:rsidR="007D366E" w:rsidRPr="007D366E" w:rsidRDefault="007D366E" w:rsidP="007D366E">
      <w:pPr>
        <w:spacing w:line="260" w:lineRule="exact"/>
        <w:jc w:val="both"/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</w:pPr>
    </w:p>
    <w:p w14:paraId="07B9CDBB" w14:textId="77777777" w:rsidR="007D366E" w:rsidRDefault="007D366E" w:rsidP="007D366E">
      <w:pPr>
        <w:spacing w:line="260" w:lineRule="exact"/>
        <w:jc w:val="both"/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</w:pPr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>V současnosti využívá Česká televize pět přenosových vozů, největší z nich disponuje šestnácti kamerami. „</w:t>
      </w:r>
      <w:r w:rsidRPr="007D366E">
        <w:rPr>
          <w:rFonts w:ascii="Verdana" w:eastAsia="Times New Roman" w:hAnsi="Verdana"/>
          <w:bCs/>
          <w:i/>
          <w:iCs/>
          <w:color w:val="auto"/>
          <w:sz w:val="18"/>
          <w:szCs w:val="18"/>
          <w:lang w:eastAsia="cs-CZ"/>
        </w:rPr>
        <w:t>Náš ostravský pochází z roku 2012, má osm kamer a stejně jako ostatní vozy umožňuje vysílání v HD kvalitě,”</w:t>
      </w:r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 xml:space="preserve"> zmiňuje </w:t>
      </w:r>
      <w:r w:rsidRPr="007D366E">
        <w:rPr>
          <w:rFonts w:ascii="Verdana" w:eastAsia="Times New Roman" w:hAnsi="Verdana"/>
          <w:b/>
          <w:color w:val="auto"/>
          <w:sz w:val="18"/>
          <w:szCs w:val="18"/>
          <w:lang w:eastAsia="cs-CZ"/>
        </w:rPr>
        <w:t>Aleš Novotný</w:t>
      </w:r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>, vedoucí techniky České televize Ostrava. </w:t>
      </w:r>
    </w:p>
    <w:p w14:paraId="1B248D74" w14:textId="77777777" w:rsidR="007D366E" w:rsidRPr="007D366E" w:rsidRDefault="007D366E" w:rsidP="007D366E">
      <w:pPr>
        <w:spacing w:line="260" w:lineRule="exact"/>
        <w:jc w:val="both"/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</w:pPr>
    </w:p>
    <w:p w14:paraId="7E162A77" w14:textId="41B0F76A" w:rsidR="007D366E" w:rsidRDefault="007D366E" w:rsidP="007D366E">
      <w:pPr>
        <w:spacing w:line="260" w:lineRule="exact"/>
        <w:jc w:val="both"/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</w:pPr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 xml:space="preserve">Není podle něj výjimkou, že ostravský přenosový vůz zajišťuje přenos například v Karlových Varech, zatímco pražská technika vysílá v Třinci. </w:t>
      </w:r>
      <w:r w:rsidR="00947BA8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>„</w:t>
      </w:r>
      <w:r w:rsidRPr="007D366E">
        <w:rPr>
          <w:rFonts w:ascii="Verdana" w:eastAsia="Times New Roman" w:hAnsi="Verdana"/>
          <w:bCs/>
          <w:i/>
          <w:iCs/>
          <w:color w:val="auto"/>
          <w:sz w:val="18"/>
          <w:szCs w:val="18"/>
          <w:lang w:eastAsia="cs-CZ"/>
        </w:rPr>
        <w:t>Provoz všech vozů koordinují dispečeři v Praze a podle momentálního pohybu, výhodnosti dojezdu, technologie vozu a dalších parametrů vozy rozdělují. Tomu odpovídá i složení osádky. V té ostravské nejsou jen naši kmenoví zaměstnanci, ale také čtyři technici z Brna,</w:t>
      </w:r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 xml:space="preserve">” doplňuje </w:t>
      </w:r>
      <w:r w:rsidRPr="007D366E">
        <w:rPr>
          <w:rFonts w:ascii="Verdana" w:eastAsia="Times New Roman" w:hAnsi="Verdana"/>
          <w:b/>
          <w:color w:val="auto"/>
          <w:sz w:val="18"/>
          <w:szCs w:val="18"/>
          <w:lang w:eastAsia="cs-CZ"/>
        </w:rPr>
        <w:t>Novotný</w:t>
      </w:r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>.</w:t>
      </w:r>
    </w:p>
    <w:p w14:paraId="6C04492C" w14:textId="77777777" w:rsidR="007D366E" w:rsidRPr="007D366E" w:rsidRDefault="007D366E" w:rsidP="007D366E">
      <w:pPr>
        <w:spacing w:line="260" w:lineRule="exact"/>
        <w:jc w:val="both"/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</w:pPr>
    </w:p>
    <w:p w14:paraId="33680587" w14:textId="77777777" w:rsidR="007D366E" w:rsidRPr="007D366E" w:rsidRDefault="007D366E" w:rsidP="007D366E">
      <w:pPr>
        <w:spacing w:line="260" w:lineRule="exact"/>
        <w:jc w:val="both"/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</w:pPr>
      <w:r w:rsidRPr="007D366E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>Ostravské televizní studio zahájilo vysílání 31. prosince 1955. Do současnosti v něm vzniklo na 195 tisíc pořadů zahrnujících zpravodajství, dokumenty, publicistické cykly i hranou tvorbu.</w:t>
      </w:r>
    </w:p>
    <w:bookmarkEnd w:id="0"/>
    <w:p w14:paraId="630D8801" w14:textId="4279443C" w:rsidR="00704FFD" w:rsidRPr="00070486" w:rsidRDefault="00704FFD" w:rsidP="007D366E">
      <w:pPr>
        <w:pStyle w:val="Textzprvy"/>
        <w:spacing w:after="0"/>
      </w:pPr>
    </w:p>
    <w:p w14:paraId="19278BDF" w14:textId="77777777" w:rsidR="00966A9B" w:rsidRDefault="00966A9B" w:rsidP="007D366E">
      <w:pPr>
        <w:pStyle w:val="Textzprvy"/>
        <w:spacing w:after="0"/>
        <w:rPr>
          <w:bCs/>
        </w:rPr>
      </w:pPr>
    </w:p>
    <w:p w14:paraId="1D2DA701" w14:textId="77777777" w:rsidR="007312C5" w:rsidRDefault="00636765" w:rsidP="007D366E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lastRenderedPageBreak/>
        <w:t>Tiskové oddělení České televize</w:t>
      </w:r>
    </w:p>
    <w:p w14:paraId="7B6CA5A8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7485D" w14:textId="77777777" w:rsidR="007D366E" w:rsidRDefault="007D366E" w:rsidP="00FE502B">
      <w:r>
        <w:separator/>
      </w:r>
    </w:p>
  </w:endnote>
  <w:endnote w:type="continuationSeparator" w:id="0">
    <w:p w14:paraId="7087B1E2" w14:textId="77777777" w:rsidR="007D366E" w:rsidRDefault="007D366E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A00000AF" w:usb1="1000206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DC2C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4B66531C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2F8F2BD2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A049D" w14:textId="77777777" w:rsidR="007D366E" w:rsidRDefault="007D366E" w:rsidP="00FE502B">
      <w:r>
        <w:separator/>
      </w:r>
    </w:p>
  </w:footnote>
  <w:footnote w:type="continuationSeparator" w:id="0">
    <w:p w14:paraId="12794D12" w14:textId="77777777" w:rsidR="007D366E" w:rsidRDefault="007D366E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2C78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AE7F32" wp14:editId="3F5265B9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0C7109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E7F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480C7109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57154BC3" wp14:editId="670864B5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6E"/>
    <w:rsid w:val="00005066"/>
    <w:rsid w:val="00005CB7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2157D9"/>
    <w:rsid w:val="00217E15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1ABE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52E61"/>
    <w:rsid w:val="007853E0"/>
    <w:rsid w:val="007A573F"/>
    <w:rsid w:val="007D366E"/>
    <w:rsid w:val="007D78C7"/>
    <w:rsid w:val="007F6697"/>
    <w:rsid w:val="008070ED"/>
    <w:rsid w:val="0082159F"/>
    <w:rsid w:val="008244BA"/>
    <w:rsid w:val="0083357C"/>
    <w:rsid w:val="0084209E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47BA8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B4855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4D11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FD0979"/>
  <w15:chartTrackingRefBased/>
  <w15:docId w15:val="{53AE2B47-E7DF-4CA5-9ABC-2BD0AEE0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500183\OneDrive%20-%20&#268;esk&#225;%20televize\Plocha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27</TotalTime>
  <Pages>2</Pages>
  <Words>481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3326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Konečný Radek</dc:creator>
  <cp:keywords/>
  <cp:lastModifiedBy>Konečný Radek</cp:lastModifiedBy>
  <cp:revision>2</cp:revision>
  <cp:lastPrinted>2023-04-18T10:42:00Z</cp:lastPrinted>
  <dcterms:created xsi:type="dcterms:W3CDTF">2026-08-19T11:48:00Z</dcterms:created>
  <dcterms:modified xsi:type="dcterms:W3CDTF">2026-08-19T14:03:00Z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